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pPr w:leftFromText="141" w:rightFromText="141" w:vertAnchor="text" w:tblpY="1"/>
        <w:tblOverlap w:val="never"/>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
        <w:gridCol w:w="2253"/>
        <w:gridCol w:w="15"/>
        <w:gridCol w:w="552"/>
        <w:gridCol w:w="10"/>
        <w:gridCol w:w="7376"/>
      </w:tblGrid>
      <w:tr w:rsidR="00712500" w:rsidRPr="003F4595" w14:paraId="216DCEF4" w14:textId="77777777" w:rsidTr="00460777">
        <w:trPr>
          <w:gridBefore w:val="1"/>
          <w:wBefore w:w="15" w:type="dxa"/>
          <w:trHeight w:val="211"/>
        </w:trPr>
        <w:tc>
          <w:tcPr>
            <w:tcW w:w="2268" w:type="dxa"/>
            <w:gridSpan w:val="2"/>
          </w:tcPr>
          <w:p w14:paraId="4AB08ABC" w14:textId="77777777" w:rsidR="00FF6F33" w:rsidRPr="003F4595" w:rsidRDefault="00FF6F33" w:rsidP="006F217D">
            <w:pPr>
              <w:jc w:val="left"/>
              <w:rPr>
                <w:rFonts w:cstheme="minorHAnsi"/>
                <w:color w:val="000000" w:themeColor="text1"/>
                <w:sz w:val="16"/>
                <w:szCs w:val="16"/>
              </w:rPr>
            </w:pPr>
          </w:p>
        </w:tc>
        <w:tc>
          <w:tcPr>
            <w:tcW w:w="562" w:type="dxa"/>
            <w:gridSpan w:val="2"/>
          </w:tcPr>
          <w:p w14:paraId="71C734CC" w14:textId="77777777" w:rsidR="00FF6F33" w:rsidRPr="003F4595" w:rsidRDefault="00FF6F33" w:rsidP="006F217D">
            <w:pPr>
              <w:jc w:val="left"/>
              <w:rPr>
                <w:rFonts w:cstheme="minorHAnsi"/>
                <w:color w:val="000000" w:themeColor="text1"/>
                <w:sz w:val="16"/>
                <w:szCs w:val="16"/>
              </w:rPr>
            </w:pPr>
          </w:p>
        </w:tc>
        <w:tc>
          <w:tcPr>
            <w:tcW w:w="7376" w:type="dxa"/>
            <w:vAlign w:val="center"/>
          </w:tcPr>
          <w:p w14:paraId="02416289" w14:textId="4E212D88" w:rsidR="00FF6F33" w:rsidRPr="003F4595" w:rsidRDefault="00554815" w:rsidP="006F217D">
            <w:pPr>
              <w:jc w:val="right"/>
              <w:rPr>
                <w:rFonts w:cstheme="minorHAnsi"/>
                <w:b/>
                <w:color w:val="000000" w:themeColor="text1"/>
                <w:sz w:val="16"/>
                <w:szCs w:val="16"/>
              </w:rPr>
            </w:pPr>
            <w:hyperlink r:id="rId8" w:history="1">
              <w:r w:rsidR="003D61BF" w:rsidRPr="0081336A">
                <w:rPr>
                  <w:rStyle w:val="Hyperlink0"/>
                  <w:rFonts w:cstheme="minorHAnsi"/>
                  <w:sz w:val="14"/>
                  <w:szCs w:val="14"/>
                </w:rPr>
                <w:t>https://eventos.utfpr.edu.br//sicite/sicite2019</w:t>
              </w:r>
            </w:hyperlink>
          </w:p>
        </w:tc>
      </w:tr>
      <w:tr w:rsidR="00712500" w:rsidRPr="003F4595" w14:paraId="5CD61191" w14:textId="77777777" w:rsidTr="00460777">
        <w:trPr>
          <w:gridBefore w:val="1"/>
          <w:wBefore w:w="15" w:type="dxa"/>
        </w:trPr>
        <w:tc>
          <w:tcPr>
            <w:tcW w:w="2268" w:type="dxa"/>
            <w:gridSpan w:val="2"/>
            <w:vAlign w:val="center"/>
          </w:tcPr>
          <w:p w14:paraId="0CA92E6D" w14:textId="0B6E5182" w:rsidR="00FF6F33" w:rsidRPr="003F4595" w:rsidRDefault="00FF6F33" w:rsidP="006F217D">
            <w:pPr>
              <w:jc w:val="left"/>
              <w:rPr>
                <w:rFonts w:cstheme="minorHAnsi"/>
                <w:color w:val="000000" w:themeColor="text1"/>
              </w:rPr>
            </w:pPr>
          </w:p>
        </w:tc>
        <w:tc>
          <w:tcPr>
            <w:tcW w:w="562" w:type="dxa"/>
            <w:gridSpan w:val="2"/>
            <w:vAlign w:val="center"/>
          </w:tcPr>
          <w:p w14:paraId="5166D686" w14:textId="77777777" w:rsidR="00FF6F33" w:rsidRPr="003F4595" w:rsidRDefault="00FF6F33" w:rsidP="006F217D">
            <w:pPr>
              <w:jc w:val="left"/>
              <w:rPr>
                <w:rFonts w:cstheme="minorHAnsi"/>
                <w:color w:val="FE500A"/>
              </w:rPr>
            </w:pPr>
          </w:p>
        </w:tc>
        <w:tc>
          <w:tcPr>
            <w:tcW w:w="7376" w:type="dxa"/>
            <w:vAlign w:val="center"/>
          </w:tcPr>
          <w:p w14:paraId="7140C518" w14:textId="5474B8FA" w:rsidR="0075701C" w:rsidRPr="00FD46B4" w:rsidRDefault="009923EE" w:rsidP="006F217D">
            <w:pPr>
              <w:pStyle w:val="tituloprincipal"/>
              <w:rPr>
                <w:color w:val="575757"/>
              </w:rPr>
            </w:pPr>
            <w:r w:rsidRPr="009923EE">
              <w:rPr>
                <w:color w:val="575757"/>
              </w:rPr>
              <w:t xml:space="preserve">Modelos de </w:t>
            </w:r>
            <w:r>
              <w:rPr>
                <w:color w:val="575757"/>
              </w:rPr>
              <w:t>o</w:t>
            </w:r>
            <w:r w:rsidRPr="009923EE">
              <w:rPr>
                <w:color w:val="575757"/>
              </w:rPr>
              <w:t xml:space="preserve">timização de </w:t>
            </w:r>
            <w:r>
              <w:rPr>
                <w:color w:val="575757"/>
              </w:rPr>
              <w:t>p</w:t>
            </w:r>
            <w:r w:rsidRPr="009923EE">
              <w:rPr>
                <w:color w:val="575757"/>
              </w:rPr>
              <w:t xml:space="preserve">roblemas de </w:t>
            </w:r>
            <w:r>
              <w:rPr>
                <w:color w:val="575757"/>
              </w:rPr>
              <w:t>c</w:t>
            </w:r>
            <w:r w:rsidRPr="009923EE">
              <w:rPr>
                <w:color w:val="575757"/>
              </w:rPr>
              <w:t xml:space="preserve">orte com </w:t>
            </w:r>
            <w:r>
              <w:rPr>
                <w:color w:val="575757"/>
              </w:rPr>
              <w:t>a</w:t>
            </w:r>
            <w:r w:rsidRPr="009923EE">
              <w:rPr>
                <w:color w:val="575757"/>
              </w:rPr>
              <w:t xml:space="preserve">proveitamento de </w:t>
            </w:r>
            <w:r>
              <w:rPr>
                <w:color w:val="575757"/>
              </w:rPr>
              <w:t>s</w:t>
            </w:r>
            <w:r w:rsidRPr="009923EE">
              <w:rPr>
                <w:color w:val="575757"/>
              </w:rPr>
              <w:t xml:space="preserve">obras </w:t>
            </w:r>
            <w:r>
              <w:rPr>
                <w:color w:val="575757"/>
              </w:rPr>
              <w:t>u</w:t>
            </w:r>
            <w:r w:rsidRPr="009923EE">
              <w:rPr>
                <w:color w:val="575757"/>
              </w:rPr>
              <w:t xml:space="preserve">tilizando </w:t>
            </w:r>
            <w:r>
              <w:rPr>
                <w:color w:val="575757"/>
              </w:rPr>
              <w:t>a</w:t>
            </w:r>
            <w:r w:rsidRPr="009923EE">
              <w:rPr>
                <w:color w:val="575757"/>
              </w:rPr>
              <w:t xml:space="preserve">bordagem </w:t>
            </w:r>
            <w:proofErr w:type="spellStart"/>
            <w:r w:rsidRPr="009923EE">
              <w:rPr>
                <w:i/>
                <w:iCs/>
                <w:color w:val="575757"/>
              </w:rPr>
              <w:t>fuzzy</w:t>
            </w:r>
            <w:proofErr w:type="spellEnd"/>
          </w:p>
        </w:tc>
      </w:tr>
      <w:tr w:rsidR="00712500" w:rsidRPr="003F5946" w14:paraId="05F1B1DB" w14:textId="77777777" w:rsidTr="00460777">
        <w:trPr>
          <w:gridBefore w:val="1"/>
          <w:wBefore w:w="15" w:type="dxa"/>
          <w:trHeight w:val="1257"/>
        </w:trPr>
        <w:tc>
          <w:tcPr>
            <w:tcW w:w="2268" w:type="dxa"/>
            <w:gridSpan w:val="2"/>
            <w:vAlign w:val="center"/>
          </w:tcPr>
          <w:p w14:paraId="1B6CDE97" w14:textId="77777777" w:rsidR="009755BB" w:rsidRPr="003F4595" w:rsidRDefault="009755BB" w:rsidP="006F217D">
            <w:pPr>
              <w:jc w:val="left"/>
              <w:rPr>
                <w:rFonts w:cstheme="minorHAnsi"/>
                <w:color w:val="000000" w:themeColor="text1"/>
              </w:rPr>
            </w:pPr>
          </w:p>
        </w:tc>
        <w:tc>
          <w:tcPr>
            <w:tcW w:w="562" w:type="dxa"/>
            <w:gridSpan w:val="2"/>
            <w:vAlign w:val="center"/>
          </w:tcPr>
          <w:p w14:paraId="3AA40472" w14:textId="77777777" w:rsidR="009755BB" w:rsidRPr="003F4595" w:rsidRDefault="009755BB" w:rsidP="006F217D">
            <w:pPr>
              <w:jc w:val="left"/>
              <w:rPr>
                <w:rFonts w:cstheme="minorHAnsi"/>
                <w:color w:val="000000" w:themeColor="text1"/>
              </w:rPr>
            </w:pPr>
          </w:p>
        </w:tc>
        <w:tc>
          <w:tcPr>
            <w:tcW w:w="7376" w:type="dxa"/>
            <w:vAlign w:val="center"/>
          </w:tcPr>
          <w:p w14:paraId="414B6F18" w14:textId="0AA80C88" w:rsidR="009755BB" w:rsidRPr="00FD46B4" w:rsidRDefault="000449E8" w:rsidP="006F217D">
            <w:pPr>
              <w:pStyle w:val="tituloprincipal"/>
              <w:rPr>
                <w:color w:val="575757"/>
                <w:lang w:val="en-GB"/>
              </w:rPr>
            </w:pPr>
            <w:r w:rsidRPr="000449E8">
              <w:rPr>
                <w:color w:val="575757"/>
                <w:lang w:val="en-GB"/>
              </w:rPr>
              <w:t xml:space="preserve">Optimization models of </w:t>
            </w:r>
            <w:r w:rsidR="00603FD9">
              <w:rPr>
                <w:color w:val="575757"/>
                <w:lang w:val="en-GB"/>
              </w:rPr>
              <w:t xml:space="preserve">usable </w:t>
            </w:r>
            <w:r w:rsidRPr="000449E8">
              <w:rPr>
                <w:color w:val="575757"/>
                <w:lang w:val="en-GB"/>
              </w:rPr>
              <w:t xml:space="preserve">leftover cutting problems using </w:t>
            </w:r>
            <w:r w:rsidRPr="00A963AC">
              <w:rPr>
                <w:i/>
                <w:iCs/>
                <w:color w:val="575757"/>
                <w:lang w:val="en-GB"/>
              </w:rPr>
              <w:t>fuzzy</w:t>
            </w:r>
            <w:r w:rsidRPr="000449E8">
              <w:rPr>
                <w:color w:val="575757"/>
                <w:lang w:val="en-GB"/>
              </w:rPr>
              <w:t xml:space="preserve"> approach</w:t>
            </w:r>
          </w:p>
        </w:tc>
      </w:tr>
      <w:tr w:rsidR="00FD46B4" w:rsidRPr="001B1961" w14:paraId="45ED62CC" w14:textId="77777777" w:rsidTr="00460777">
        <w:trPr>
          <w:gridBefore w:val="1"/>
          <w:wBefore w:w="15" w:type="dxa"/>
          <w:trHeight w:val="1257"/>
        </w:trPr>
        <w:tc>
          <w:tcPr>
            <w:tcW w:w="2268" w:type="dxa"/>
            <w:gridSpan w:val="2"/>
            <w:vAlign w:val="center"/>
          </w:tcPr>
          <w:p w14:paraId="69ED8096" w14:textId="77777777" w:rsidR="00FD46B4" w:rsidRPr="006F217D" w:rsidRDefault="00FD46B4" w:rsidP="006F217D">
            <w:pPr>
              <w:jc w:val="left"/>
              <w:rPr>
                <w:rFonts w:cstheme="minorHAnsi"/>
                <w:color w:val="000000" w:themeColor="text1"/>
                <w:lang w:val="de-CH"/>
              </w:rPr>
            </w:pPr>
          </w:p>
        </w:tc>
        <w:tc>
          <w:tcPr>
            <w:tcW w:w="562" w:type="dxa"/>
            <w:gridSpan w:val="2"/>
            <w:vAlign w:val="center"/>
          </w:tcPr>
          <w:p w14:paraId="576AEA22" w14:textId="77777777" w:rsidR="00FD46B4" w:rsidRPr="006F217D" w:rsidRDefault="00FD46B4" w:rsidP="006F217D">
            <w:pPr>
              <w:jc w:val="left"/>
              <w:rPr>
                <w:rFonts w:cstheme="minorHAnsi"/>
                <w:color w:val="000000" w:themeColor="text1"/>
                <w:lang w:val="de-CH"/>
              </w:rPr>
            </w:pPr>
          </w:p>
        </w:tc>
        <w:tc>
          <w:tcPr>
            <w:tcW w:w="7376" w:type="dxa"/>
            <w:vAlign w:val="center"/>
          </w:tcPr>
          <w:p w14:paraId="3BA50CEB" w14:textId="489D319F" w:rsidR="00FD46B4" w:rsidRPr="002B1F78" w:rsidRDefault="00FD46B4" w:rsidP="006F217D">
            <w:pPr>
              <w:pStyle w:val="secaoprimcentral"/>
              <w:rPr>
                <w:lang w:val="en-GB"/>
              </w:rPr>
            </w:pPr>
            <w:r w:rsidRPr="002B1F78">
              <w:t>RESUMO</w:t>
            </w:r>
          </w:p>
        </w:tc>
      </w:tr>
      <w:tr w:rsidR="00FD46B4" w:rsidRPr="003F4595" w14:paraId="645A153D" w14:textId="77777777" w:rsidTr="00460777">
        <w:trPr>
          <w:gridBefore w:val="1"/>
          <w:wBefore w:w="15" w:type="dxa"/>
          <w:trHeight w:val="5303"/>
        </w:trPr>
        <w:tc>
          <w:tcPr>
            <w:tcW w:w="2268" w:type="dxa"/>
            <w:gridSpan w:val="2"/>
          </w:tcPr>
          <w:p w14:paraId="2440D2A3" w14:textId="703982F8" w:rsidR="00FD46B4" w:rsidRPr="003E0044" w:rsidRDefault="00D31D2E" w:rsidP="006F217D">
            <w:pPr>
              <w:pStyle w:val="autor"/>
            </w:pPr>
            <w:r>
              <w:t>Monique Gabrielle de Souza Sobrinho</w:t>
            </w:r>
          </w:p>
          <w:p w14:paraId="65DD73E8" w14:textId="384C8B04" w:rsidR="00FD46B4" w:rsidRPr="003F4595" w:rsidRDefault="00D31D2E" w:rsidP="006F217D">
            <w:pPr>
              <w:pStyle w:val="emailautor"/>
            </w:pPr>
            <w:r>
              <w:t>monique25souza43@gmail.com</w:t>
            </w:r>
          </w:p>
          <w:p w14:paraId="7BB46A10" w14:textId="0F0DBC38" w:rsidR="00FD46B4" w:rsidRPr="003E0044" w:rsidRDefault="00D31D2E" w:rsidP="006F217D">
            <w:pPr>
              <w:pStyle w:val="afiliacao"/>
            </w:pPr>
            <w:r>
              <w:t>Universidade Tecnológica Federal do Paraná, Cornélio Procópio</w:t>
            </w:r>
            <w:r w:rsidR="00FD46B4" w:rsidRPr="003E0044">
              <w:t xml:space="preserve">, </w:t>
            </w:r>
            <w:r>
              <w:t>Paraná</w:t>
            </w:r>
            <w:r w:rsidR="00FD46B4" w:rsidRPr="003E0044">
              <w:t xml:space="preserve">, </w:t>
            </w:r>
            <w:r>
              <w:t>Brasil</w:t>
            </w:r>
          </w:p>
          <w:p w14:paraId="5355DF66" w14:textId="7799F3BC" w:rsidR="00FD46B4" w:rsidRPr="003F4595" w:rsidRDefault="00D31D2E" w:rsidP="006F217D">
            <w:pPr>
              <w:pStyle w:val="autor"/>
            </w:pPr>
            <w:r>
              <w:t>Glaucia Maria Bressan</w:t>
            </w:r>
          </w:p>
          <w:p w14:paraId="20682200" w14:textId="21764C54" w:rsidR="00FD46B4" w:rsidRPr="003F4595" w:rsidRDefault="00554815" w:rsidP="006F217D">
            <w:pPr>
              <w:pStyle w:val="emailautor"/>
              <w:rPr>
                <w:rFonts w:asciiTheme="minorHAnsi" w:hAnsiTheme="minorHAnsi" w:cstheme="minorHAnsi"/>
                <w:color w:val="000000" w:themeColor="text1"/>
              </w:rPr>
            </w:pPr>
            <w:r>
              <w:fldChar w:fldCharType="begin"/>
            </w:r>
            <w:r>
              <w:instrText xml:space="preserve"> HYPERLINK "mailto:lizandrafelix.enfermagem@gmail.com" </w:instrText>
            </w:r>
            <w:r>
              <w:fldChar w:fldCharType="separate"/>
            </w:r>
            <w:r w:rsidR="00E13B95">
              <w:t>glaucia</w:t>
            </w:r>
            <w:r w:rsidR="00D31D2E">
              <w:t>bressan@</w:t>
            </w:r>
            <w:r>
              <w:fldChar w:fldCharType="end"/>
            </w:r>
            <w:r w:rsidR="00E13B95">
              <w:t>utfpr.edu.br</w:t>
            </w:r>
            <w:bookmarkStart w:id="0" w:name="_GoBack"/>
            <w:bookmarkEnd w:id="0"/>
          </w:p>
          <w:p w14:paraId="69A66519" w14:textId="77777777" w:rsidR="00D31D2E" w:rsidRPr="003E0044" w:rsidRDefault="00D31D2E" w:rsidP="00D31D2E">
            <w:pPr>
              <w:pStyle w:val="afiliacao"/>
            </w:pPr>
            <w:r>
              <w:t>Universidade Tecnológica Federal do Paraná, Cornélio Procópio</w:t>
            </w:r>
            <w:r w:rsidRPr="003E0044">
              <w:t xml:space="preserve">, </w:t>
            </w:r>
            <w:r>
              <w:t>Paraná</w:t>
            </w:r>
            <w:r w:rsidRPr="003E0044">
              <w:t xml:space="preserve">, </w:t>
            </w:r>
            <w:r>
              <w:t>Brasil</w:t>
            </w:r>
          </w:p>
          <w:p w14:paraId="37B88AE6" w14:textId="413C81C7" w:rsidR="00FD46B4" w:rsidRPr="003F4595" w:rsidRDefault="00FD46B4" w:rsidP="006F217D">
            <w:pPr>
              <w:pStyle w:val="afiliacao"/>
            </w:pPr>
          </w:p>
        </w:tc>
        <w:tc>
          <w:tcPr>
            <w:tcW w:w="562" w:type="dxa"/>
            <w:gridSpan w:val="2"/>
          </w:tcPr>
          <w:p w14:paraId="3DB57AE3" w14:textId="77777777" w:rsidR="00FD46B4" w:rsidRPr="003F4595" w:rsidRDefault="00FD46B4" w:rsidP="006F217D">
            <w:pPr>
              <w:jc w:val="left"/>
              <w:rPr>
                <w:rFonts w:cstheme="minorHAnsi"/>
                <w:color w:val="000000" w:themeColor="text1"/>
              </w:rPr>
            </w:pPr>
          </w:p>
        </w:tc>
        <w:tc>
          <w:tcPr>
            <w:tcW w:w="7376" w:type="dxa"/>
          </w:tcPr>
          <w:p w14:paraId="4B4566DF" w14:textId="20F58480" w:rsidR="00AF7ACD" w:rsidRDefault="00292FDE" w:rsidP="00292FDE">
            <w:pPr>
              <w:pStyle w:val="resumo"/>
              <w:rPr>
                <w:rStyle w:val="resumoanteposto"/>
                <w:b w:val="0"/>
                <w:caps w:val="0"/>
                <w:color w:val="575757"/>
              </w:rPr>
            </w:pPr>
            <w:r w:rsidRPr="00292FDE">
              <w:rPr>
                <w:rStyle w:val="resumoanteposto"/>
                <w:b w:val="0"/>
                <w:caps w:val="0"/>
                <w:color w:val="575757"/>
              </w:rPr>
              <w:t xml:space="preserve">Este trabalho </w:t>
            </w:r>
            <w:r w:rsidR="00AF7ACD">
              <w:rPr>
                <w:rStyle w:val="resumoanteposto"/>
                <w:b w:val="0"/>
                <w:caps w:val="0"/>
                <w:color w:val="575757"/>
              </w:rPr>
              <w:t>estuda</w:t>
            </w:r>
            <w:r w:rsidRPr="00292FDE">
              <w:rPr>
                <w:rStyle w:val="resumoanteposto"/>
                <w:b w:val="0"/>
                <w:caps w:val="0"/>
                <w:color w:val="575757"/>
              </w:rPr>
              <w:t xml:space="preserve"> </w:t>
            </w:r>
            <w:r>
              <w:rPr>
                <w:rStyle w:val="resumoanteposto"/>
                <w:b w:val="0"/>
                <w:caps w:val="0"/>
                <w:color w:val="575757"/>
              </w:rPr>
              <w:t>d</w:t>
            </w:r>
            <w:r w:rsidR="00AF7ACD">
              <w:rPr>
                <w:rStyle w:val="resumoanteposto"/>
                <w:b w:val="0"/>
                <w:caps w:val="0"/>
                <w:color w:val="575757"/>
              </w:rPr>
              <w:t>istinto</w:t>
            </w:r>
            <w:r>
              <w:rPr>
                <w:rStyle w:val="resumoanteposto"/>
                <w:b w:val="0"/>
                <w:caps w:val="0"/>
                <w:color w:val="575757"/>
              </w:rPr>
              <w:t xml:space="preserve">s </w:t>
            </w:r>
            <w:r w:rsidRPr="00292FDE">
              <w:rPr>
                <w:rStyle w:val="resumoanteposto"/>
                <w:b w:val="0"/>
                <w:caps w:val="0"/>
                <w:color w:val="575757"/>
              </w:rPr>
              <w:t>modelos de otimização linear</w:t>
            </w:r>
            <w:r>
              <w:rPr>
                <w:rStyle w:val="resumoanteposto"/>
                <w:b w:val="0"/>
                <w:caps w:val="0"/>
                <w:color w:val="575757"/>
              </w:rPr>
              <w:t xml:space="preserve"> que resolvem o Problema de Corte de Estoque com Sobras Aproveitáveis (PCESA)</w:t>
            </w:r>
            <w:r w:rsidRPr="00292FDE">
              <w:rPr>
                <w:rStyle w:val="resumoanteposto"/>
                <w:b w:val="0"/>
                <w:caps w:val="0"/>
                <w:color w:val="575757"/>
              </w:rPr>
              <w:t>, e</w:t>
            </w:r>
            <w:r w:rsidR="00AF7ACD">
              <w:rPr>
                <w:rStyle w:val="resumoanteposto"/>
                <w:b w:val="0"/>
                <w:caps w:val="0"/>
                <w:color w:val="575757"/>
              </w:rPr>
              <w:t xml:space="preserve">, por meio de parâmetros </w:t>
            </w:r>
            <w:proofErr w:type="spellStart"/>
            <w:r w:rsidR="00AF7ACD" w:rsidRPr="00B650ED">
              <w:rPr>
                <w:rStyle w:val="resumoanteposto"/>
                <w:b w:val="0"/>
                <w:i/>
                <w:caps w:val="0"/>
                <w:color w:val="575757"/>
              </w:rPr>
              <w:t>fuzzy</w:t>
            </w:r>
            <w:proofErr w:type="spellEnd"/>
            <w:r w:rsidR="00AF7ACD">
              <w:rPr>
                <w:rStyle w:val="resumoanteposto"/>
                <w:b w:val="0"/>
                <w:caps w:val="0"/>
                <w:color w:val="575757"/>
              </w:rPr>
              <w:t>, executa uma análise de parâmetros incertos no processo de manufatura a fim de determinar, de acordo com o objetivo, o plano de corte mais adequado.</w:t>
            </w:r>
            <w:r w:rsidRPr="00292FDE">
              <w:rPr>
                <w:rStyle w:val="resumoanteposto"/>
                <w:b w:val="0"/>
                <w:caps w:val="0"/>
                <w:color w:val="575757"/>
              </w:rPr>
              <w:t xml:space="preserve"> </w:t>
            </w:r>
            <w:r w:rsidR="00AF7ACD">
              <w:rPr>
                <w:rStyle w:val="resumoanteposto"/>
                <w:b w:val="0"/>
                <w:caps w:val="0"/>
                <w:color w:val="575757"/>
              </w:rPr>
              <w:t xml:space="preserve">Utiliza-se a lógica </w:t>
            </w:r>
            <w:proofErr w:type="spellStart"/>
            <w:r w:rsidR="00AF7ACD" w:rsidRPr="00B650ED">
              <w:rPr>
                <w:rStyle w:val="resumoanteposto"/>
                <w:b w:val="0"/>
                <w:i/>
                <w:caps w:val="0"/>
                <w:color w:val="575757"/>
              </w:rPr>
              <w:t>fuzzy</w:t>
            </w:r>
            <w:proofErr w:type="spellEnd"/>
            <w:r w:rsidR="00AF7ACD">
              <w:rPr>
                <w:rStyle w:val="resumoanteposto"/>
                <w:b w:val="0"/>
                <w:caps w:val="0"/>
                <w:color w:val="575757"/>
              </w:rPr>
              <w:t xml:space="preserve"> </w:t>
            </w:r>
            <w:r w:rsidR="00B650ED">
              <w:rPr>
                <w:rStyle w:val="resumoanteposto"/>
                <w:b w:val="0"/>
                <w:caps w:val="0"/>
                <w:color w:val="575757"/>
              </w:rPr>
              <w:t>por ser</w:t>
            </w:r>
            <w:r w:rsidR="00AF7ACD">
              <w:rPr>
                <w:rStyle w:val="resumoanteposto"/>
                <w:b w:val="0"/>
                <w:caps w:val="0"/>
                <w:color w:val="575757"/>
              </w:rPr>
              <w:t xml:space="preserve"> capaz de ordenar dados imprecisos, num intervalo entre zero e um, o que possibilita classificar o resultado fornecido por diferentes modelos matemáticos. Para verificar essa relação, é realizado um estudo de caso numa empresa de embalagens, localizada no interior do Paraná, com o objetivo de selecionar o melhor plano de corte para dois cenários distintos</w:t>
            </w:r>
            <w:r w:rsidR="00B650ED">
              <w:rPr>
                <w:rStyle w:val="resumoanteposto"/>
                <w:b w:val="0"/>
                <w:caps w:val="0"/>
                <w:color w:val="575757"/>
              </w:rPr>
              <w:t xml:space="preserve">: um com </w:t>
            </w:r>
            <w:r w:rsidR="00B650ED" w:rsidRPr="00B650ED">
              <w:t xml:space="preserve">concentração de sobras nos objetos padronizados, e o </w:t>
            </w:r>
            <w:r w:rsidR="00B650ED">
              <w:t>outro</w:t>
            </w:r>
            <w:r w:rsidR="00B650ED" w:rsidRPr="00B650ED">
              <w:t xml:space="preserve"> nos objetos não padronizados</w:t>
            </w:r>
            <w:r w:rsidR="00AF7ACD">
              <w:rPr>
                <w:rStyle w:val="resumoanteposto"/>
                <w:b w:val="0"/>
                <w:caps w:val="0"/>
                <w:color w:val="575757"/>
              </w:rPr>
              <w:t>.</w:t>
            </w:r>
          </w:p>
          <w:p w14:paraId="204BEC2B" w14:textId="4C1C41E1" w:rsidR="006F217D" w:rsidRPr="00AF623C" w:rsidRDefault="00FD46B4" w:rsidP="00AF623C">
            <w:pPr>
              <w:pStyle w:val="resumo"/>
            </w:pPr>
            <w:r w:rsidRPr="002B1F78">
              <w:rPr>
                <w:rStyle w:val="palavras-chave"/>
              </w:rPr>
              <w:t>PALAVRAS-CHAVE:</w:t>
            </w:r>
            <w:r w:rsidRPr="002B1F78">
              <w:rPr>
                <w:color w:val="6BA24E"/>
              </w:rPr>
              <w:t xml:space="preserve"> </w:t>
            </w:r>
            <w:r w:rsidR="00BD52DE">
              <w:t xml:space="preserve">Lógica </w:t>
            </w:r>
            <w:proofErr w:type="spellStart"/>
            <w:r w:rsidR="00BD52DE">
              <w:t>Fuzzy</w:t>
            </w:r>
            <w:proofErr w:type="spellEnd"/>
            <w:r w:rsidR="00BD52DE">
              <w:t>. Otimização linear. Problema de corte com sobras aproveitáveis.</w:t>
            </w:r>
            <w:r w:rsidR="00AF7ACD">
              <w:t xml:space="preserve"> </w:t>
            </w:r>
            <w:r w:rsidR="000449E8">
              <w:t>Processo de t</w:t>
            </w:r>
            <w:r w:rsidR="00AF7ACD">
              <w:t>omada de decisão.</w:t>
            </w:r>
          </w:p>
        </w:tc>
      </w:tr>
      <w:tr w:rsidR="006F217D" w:rsidRPr="003F5946" w14:paraId="3C52892B" w14:textId="77777777" w:rsidTr="00460777">
        <w:trPr>
          <w:gridBefore w:val="1"/>
          <w:wBefore w:w="15" w:type="dxa"/>
          <w:trHeight w:val="1698"/>
        </w:trPr>
        <w:tc>
          <w:tcPr>
            <w:tcW w:w="2268" w:type="dxa"/>
            <w:gridSpan w:val="2"/>
          </w:tcPr>
          <w:p w14:paraId="7E4882CF" w14:textId="77777777" w:rsidR="006F217D" w:rsidRPr="001F1175" w:rsidRDefault="006F217D" w:rsidP="006F217D">
            <w:pPr>
              <w:pStyle w:val="creditos"/>
            </w:pPr>
            <w:r w:rsidRPr="002B1F78">
              <w:rPr>
                <w:rStyle w:val="creditosantepostoChar"/>
                <w:szCs w:val="14"/>
              </w:rPr>
              <w:t>Recebido:</w:t>
            </w:r>
            <w:r w:rsidRPr="002B1F78">
              <w:rPr>
                <w:color w:val="6BA24E"/>
              </w:rPr>
              <w:t xml:space="preserve"> </w:t>
            </w:r>
            <w:r w:rsidRPr="001F1175">
              <w:t>19 ago. 2019.</w:t>
            </w:r>
          </w:p>
          <w:p w14:paraId="3ECF44CC" w14:textId="77777777" w:rsidR="006F217D" w:rsidRPr="001F1175" w:rsidRDefault="006F217D" w:rsidP="006F217D">
            <w:pPr>
              <w:pStyle w:val="creditos"/>
            </w:pPr>
            <w:r w:rsidRPr="002B1F78">
              <w:rPr>
                <w:rStyle w:val="creditosantepostoChar"/>
                <w:szCs w:val="14"/>
              </w:rPr>
              <w:t>Aprovado:</w:t>
            </w:r>
            <w:r w:rsidRPr="002B1F78">
              <w:rPr>
                <w:color w:val="6BA24E"/>
              </w:rPr>
              <w:t xml:space="preserve"> </w:t>
            </w:r>
            <w:r w:rsidRPr="001F1175">
              <w:t>01 out. 2019.</w:t>
            </w:r>
          </w:p>
          <w:p w14:paraId="7D0607BD" w14:textId="63613DC9" w:rsidR="006F217D" w:rsidRPr="001F1175" w:rsidRDefault="006F217D" w:rsidP="006F217D">
            <w:pPr>
              <w:pStyle w:val="creditos"/>
            </w:pPr>
            <w:r w:rsidRPr="002B1F78">
              <w:rPr>
                <w:b/>
                <w:color w:val="6BA24E"/>
              </w:rPr>
              <w:t xml:space="preserve">Direito autoral: </w:t>
            </w:r>
            <w:r w:rsidRPr="001F1175">
              <w:t xml:space="preserve">Este trabalho está licenciado sob os termos da Licença </w:t>
            </w:r>
            <w:proofErr w:type="spellStart"/>
            <w:r w:rsidRPr="001F1175">
              <w:t>Creative</w:t>
            </w:r>
            <w:proofErr w:type="spellEnd"/>
            <w:r w:rsidRPr="001F1175">
              <w:t xml:space="preserve"> </w:t>
            </w:r>
            <w:proofErr w:type="spellStart"/>
            <w:r w:rsidRPr="001F1175">
              <w:t>Commons</w:t>
            </w:r>
            <w:proofErr w:type="spellEnd"/>
            <w:r w:rsidRPr="001F1175">
              <w:t>-Atribuição 4.0 Internacional.</w:t>
            </w:r>
          </w:p>
          <w:p w14:paraId="06F913C3" w14:textId="0A9C812C" w:rsidR="006F217D" w:rsidRPr="003F4595" w:rsidRDefault="006F217D" w:rsidP="006F217D">
            <w:r w:rsidRPr="003F4595">
              <w:rPr>
                <w:noProof/>
                <w:lang w:eastAsia="pt-BR"/>
              </w:rPr>
              <w:drawing>
                <wp:inline distT="0" distB="0" distL="0" distR="0" wp14:anchorId="72F265A1" wp14:editId="5831D3F0">
                  <wp:extent cx="618066" cy="216227"/>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I_Licenca_Creative_Commons_Artigos.png"/>
                          <pic:cNvPicPr/>
                        </pic:nvPicPr>
                        <pic:blipFill>
                          <a:blip r:embed="rId9"/>
                          <a:stretch>
                            <a:fillRect/>
                          </a:stretch>
                        </pic:blipFill>
                        <pic:spPr>
                          <a:xfrm>
                            <a:off x="0" y="0"/>
                            <a:ext cx="649545" cy="227240"/>
                          </a:xfrm>
                          <a:prstGeom prst="rect">
                            <a:avLst/>
                          </a:prstGeom>
                        </pic:spPr>
                      </pic:pic>
                    </a:graphicData>
                  </a:graphic>
                </wp:inline>
              </w:drawing>
            </w:r>
          </w:p>
        </w:tc>
        <w:tc>
          <w:tcPr>
            <w:tcW w:w="562" w:type="dxa"/>
            <w:gridSpan w:val="2"/>
          </w:tcPr>
          <w:p w14:paraId="1C77C681" w14:textId="77777777" w:rsidR="006F217D" w:rsidRPr="003F4595" w:rsidRDefault="006F217D" w:rsidP="006F217D">
            <w:pPr>
              <w:rPr>
                <w:rFonts w:cstheme="minorHAnsi"/>
                <w:color w:val="000000" w:themeColor="text1"/>
              </w:rPr>
            </w:pPr>
          </w:p>
        </w:tc>
        <w:tc>
          <w:tcPr>
            <w:tcW w:w="7376" w:type="dxa"/>
            <w:vAlign w:val="center"/>
          </w:tcPr>
          <w:p w14:paraId="16A3E9B9" w14:textId="77777777" w:rsidR="00BD52DE" w:rsidRDefault="006F217D" w:rsidP="00BD52DE">
            <w:pPr>
              <w:pStyle w:val="secaoprimcentral"/>
              <w:rPr>
                <w:lang w:val="en-US"/>
              </w:rPr>
            </w:pPr>
            <w:r w:rsidRPr="00BD52DE">
              <w:rPr>
                <w:lang w:val="en-US"/>
              </w:rPr>
              <w:t>ABSTRACT</w:t>
            </w:r>
          </w:p>
          <w:p w14:paraId="6F9CF5B7" w14:textId="7969282B" w:rsidR="00AF7ACD" w:rsidRDefault="00AF7ACD" w:rsidP="00BD52DE">
            <w:pPr>
              <w:pStyle w:val="secaoprimcentral"/>
              <w:jc w:val="both"/>
              <w:rPr>
                <w:rStyle w:val="resumoanteposto"/>
                <w:bCs/>
                <w:color w:val="575757"/>
                <w:szCs w:val="20"/>
                <w:lang w:val="en-US"/>
              </w:rPr>
            </w:pPr>
            <w:r w:rsidRPr="00AF7ACD">
              <w:rPr>
                <w:rStyle w:val="resumoanteposto"/>
                <w:bCs/>
                <w:color w:val="575757"/>
                <w:szCs w:val="20"/>
                <w:lang w:val="en-US"/>
              </w:rPr>
              <w:t>This work studies different linear optimization models that solve the Inventory Remaining Stock Cutting Problem (PCESA), and, through fuzzy parameters, performs an analysis of uncertain parameters in the manufacturing process in order to determine, according to objective, the most appropriate cutting plan.</w:t>
            </w:r>
            <w:r>
              <w:rPr>
                <w:rStyle w:val="resumoanteposto"/>
                <w:bCs/>
                <w:color w:val="575757"/>
                <w:szCs w:val="20"/>
                <w:lang w:val="en-US"/>
              </w:rPr>
              <w:t xml:space="preserve"> </w:t>
            </w:r>
            <w:r w:rsidRPr="00AF7ACD">
              <w:rPr>
                <w:lang w:val="en-US"/>
              </w:rPr>
              <w:t xml:space="preserve"> </w:t>
            </w:r>
            <w:r w:rsidRPr="00AF7ACD">
              <w:rPr>
                <w:rStyle w:val="resumoanteposto"/>
                <w:bCs/>
                <w:color w:val="575757"/>
                <w:szCs w:val="20"/>
                <w:lang w:val="en-US"/>
              </w:rPr>
              <w:t xml:space="preserve">It uses fuzzy logic because it is able to sort inaccurate data in a range between zero and one, which allows classifying result provided by different mathematical models. To verify this relationship, a case study </w:t>
            </w:r>
            <w:proofErr w:type="gramStart"/>
            <w:r w:rsidRPr="00AF7ACD">
              <w:rPr>
                <w:rStyle w:val="resumoanteposto"/>
                <w:bCs/>
                <w:color w:val="575757"/>
                <w:szCs w:val="20"/>
                <w:lang w:val="en-US"/>
              </w:rPr>
              <w:t>is carried out</w:t>
            </w:r>
            <w:proofErr w:type="gramEnd"/>
            <w:r w:rsidRPr="00AF7ACD">
              <w:rPr>
                <w:rStyle w:val="resumoanteposto"/>
                <w:bCs/>
                <w:color w:val="575757"/>
                <w:szCs w:val="20"/>
                <w:lang w:val="en-US"/>
              </w:rPr>
              <w:t xml:space="preserve"> in a packaging company located in the interior of Paraná, aiming to select the best cutting plan for two different scenarios</w:t>
            </w:r>
            <w:r w:rsidR="00550258">
              <w:rPr>
                <w:rStyle w:val="resumoanteposto"/>
                <w:bCs/>
                <w:color w:val="575757"/>
                <w:szCs w:val="20"/>
                <w:lang w:val="en-US"/>
              </w:rPr>
              <w:t xml:space="preserve">: </w:t>
            </w:r>
            <w:r w:rsidR="00550258" w:rsidRPr="00550258">
              <w:rPr>
                <w:rStyle w:val="resumoanteposto"/>
                <w:bCs/>
                <w:color w:val="575757"/>
                <w:szCs w:val="20"/>
                <w:lang w:val="en-US"/>
              </w:rPr>
              <w:t>one with concentration of leftovers in standardized objects, and the other in nonstandard objects</w:t>
            </w:r>
            <w:r w:rsidRPr="00AF7ACD">
              <w:rPr>
                <w:rStyle w:val="resumoanteposto"/>
                <w:bCs/>
                <w:color w:val="575757"/>
                <w:szCs w:val="20"/>
                <w:lang w:val="en-US"/>
              </w:rPr>
              <w:t>.</w:t>
            </w:r>
          </w:p>
          <w:p w14:paraId="3A071237" w14:textId="1F41EC4E" w:rsidR="006F217D" w:rsidRPr="00BD52DE" w:rsidRDefault="006F217D" w:rsidP="00B650ED">
            <w:pPr>
              <w:pStyle w:val="resumo"/>
              <w:rPr>
                <w:rStyle w:val="resumoanteposto"/>
                <w:b w:val="0"/>
                <w:caps w:val="0"/>
                <w:color w:val="575757"/>
                <w:lang w:val="en-US"/>
              </w:rPr>
            </w:pPr>
            <w:r w:rsidRPr="00BD52DE">
              <w:rPr>
                <w:rStyle w:val="palavras-chave"/>
                <w:lang w:val="en-US"/>
              </w:rPr>
              <w:t xml:space="preserve">KEYWORDS: </w:t>
            </w:r>
            <w:r w:rsidR="00BD52DE" w:rsidRPr="00BD52DE">
              <w:rPr>
                <w:lang w:val="en-US"/>
              </w:rPr>
              <w:t>Fuzzy logic. Linear optimization. Cutting problem with usable leftovers.</w:t>
            </w:r>
            <w:r w:rsidR="00AF7ACD">
              <w:rPr>
                <w:lang w:val="en-US"/>
              </w:rPr>
              <w:t xml:space="preserve"> </w:t>
            </w:r>
            <w:r w:rsidR="00AF7ACD" w:rsidRPr="00AF7ACD">
              <w:rPr>
                <w:lang w:val="en-US"/>
              </w:rPr>
              <w:t xml:space="preserve"> </w:t>
            </w:r>
            <w:r w:rsidR="00AF7ACD">
              <w:rPr>
                <w:lang w:val="en-US"/>
              </w:rPr>
              <w:t>D</w:t>
            </w:r>
            <w:r w:rsidR="00AF7ACD" w:rsidRPr="00AF7ACD">
              <w:rPr>
                <w:lang w:val="en-US"/>
              </w:rPr>
              <w:t>ecision making process</w:t>
            </w:r>
            <w:r w:rsidR="00AF7ACD">
              <w:rPr>
                <w:lang w:val="en-US"/>
              </w:rPr>
              <w:t>.</w:t>
            </w:r>
          </w:p>
        </w:tc>
      </w:tr>
      <w:tr w:rsidR="006F217D" w:rsidRPr="003F5946" w14:paraId="64353958" w14:textId="77777777" w:rsidTr="006F217D">
        <w:trPr>
          <w:gridAfter w:val="2"/>
          <w:wAfter w:w="7386" w:type="dxa"/>
        </w:trPr>
        <w:tc>
          <w:tcPr>
            <w:tcW w:w="2268" w:type="dxa"/>
            <w:gridSpan w:val="2"/>
            <w:vAlign w:val="center"/>
          </w:tcPr>
          <w:p w14:paraId="7C5295A1" w14:textId="079753E2" w:rsidR="006F217D" w:rsidRPr="00BD52DE" w:rsidRDefault="006F217D" w:rsidP="006F217D">
            <w:pPr>
              <w:jc w:val="left"/>
              <w:rPr>
                <w:rFonts w:cstheme="minorHAnsi"/>
                <w:color w:val="000000" w:themeColor="text1"/>
                <w:lang w:val="en-US"/>
              </w:rPr>
            </w:pPr>
          </w:p>
        </w:tc>
        <w:tc>
          <w:tcPr>
            <w:tcW w:w="567" w:type="dxa"/>
            <w:gridSpan w:val="2"/>
            <w:vAlign w:val="center"/>
          </w:tcPr>
          <w:p w14:paraId="074344B1" w14:textId="77777777" w:rsidR="006F217D" w:rsidRPr="00BD52DE" w:rsidRDefault="006F217D" w:rsidP="006F217D">
            <w:pPr>
              <w:jc w:val="left"/>
              <w:rPr>
                <w:rFonts w:cstheme="minorHAnsi"/>
                <w:color w:val="000000" w:themeColor="text1"/>
                <w:lang w:val="en-US"/>
              </w:rPr>
            </w:pPr>
          </w:p>
        </w:tc>
      </w:tr>
    </w:tbl>
    <w:p w14:paraId="4915BA7C" w14:textId="5C232D96" w:rsidR="00FF6F33" w:rsidRPr="002B1F78" w:rsidRDefault="00FF6F33" w:rsidP="006F217D">
      <w:pPr>
        <w:pStyle w:val="secaoprimaria"/>
      </w:pPr>
      <w:r w:rsidRPr="002B1F78">
        <w:lastRenderedPageBreak/>
        <w:t>INTRODUÇÃO</w:t>
      </w:r>
    </w:p>
    <w:p w14:paraId="419097B7" w14:textId="2F27C0E3" w:rsidR="00383143" w:rsidRPr="00A34193" w:rsidRDefault="009923EE" w:rsidP="00A2182F">
      <w:pPr>
        <w:pStyle w:val="texto"/>
      </w:pPr>
      <w:r w:rsidRPr="00A34193">
        <w:t xml:space="preserve">Na indústria, há </w:t>
      </w:r>
      <w:r w:rsidR="00603FD9" w:rsidRPr="00A34193">
        <w:t>uma preocupação</w:t>
      </w:r>
      <w:r w:rsidRPr="00A34193">
        <w:t xml:space="preserve"> pela diminuição de descarte de mat</w:t>
      </w:r>
      <w:r w:rsidR="00816718" w:rsidRPr="00A34193">
        <w:t>eriais, seja pelo viés econômico ou ecológico</w:t>
      </w:r>
      <w:r w:rsidRPr="00A34193">
        <w:t xml:space="preserve">. </w:t>
      </w:r>
      <w:r w:rsidR="00816718" w:rsidRPr="00A34193">
        <w:t>Neste sentido, a otimização de problemas de corte contribui para a diminuição das perdas de matéria-prima durante o processo de corte para confecção de itens, constituindo uma importante área de estudos da Pesquisa Operacional e auxiliando na tomada de decisões (</w:t>
      </w:r>
      <w:proofErr w:type="spellStart"/>
      <w:r w:rsidR="00816718" w:rsidRPr="00A34193">
        <w:t>Cherri</w:t>
      </w:r>
      <w:proofErr w:type="spellEnd"/>
      <w:r w:rsidR="00816718" w:rsidRPr="00A34193">
        <w:t xml:space="preserve">, 2009). </w:t>
      </w:r>
      <w:r w:rsidRPr="00A34193">
        <w:t xml:space="preserve">Para isso, utiliza-se de distintos métodos de modelagem. Um deles se trata da programação linear, a qual se propõe a </w:t>
      </w:r>
      <w:r w:rsidR="0012261D" w:rsidRPr="00A34193">
        <w:t>modelar</w:t>
      </w:r>
      <w:r w:rsidRPr="00A34193">
        <w:t xml:space="preserve"> problemas de otimização linear, com o propósito de maximizar ou minimizar uma determinada função-objetivo, sujeita a </w:t>
      </w:r>
      <w:r w:rsidR="0012261D" w:rsidRPr="00A34193">
        <w:t>restrições</w:t>
      </w:r>
      <w:r w:rsidRPr="00A34193">
        <w:t xml:space="preserve"> </w:t>
      </w:r>
      <w:r w:rsidR="0012261D" w:rsidRPr="00A34193">
        <w:t>que</w:t>
      </w:r>
      <w:r w:rsidRPr="00A34193">
        <w:t xml:space="preserve"> </w:t>
      </w:r>
      <w:r w:rsidR="0012261D" w:rsidRPr="00A34193">
        <w:t>relacionam</w:t>
      </w:r>
      <w:r w:rsidRPr="00A34193">
        <w:t xml:space="preserve"> variáveis linearmente (</w:t>
      </w:r>
      <w:proofErr w:type="spellStart"/>
      <w:r w:rsidRPr="00A34193">
        <w:t>Lacht</w:t>
      </w:r>
      <w:r w:rsidR="00603FD9" w:rsidRPr="00A34193">
        <w:t>e</w:t>
      </w:r>
      <w:r w:rsidRPr="00A34193">
        <w:t>rmacher</w:t>
      </w:r>
      <w:proofErr w:type="spellEnd"/>
      <w:r w:rsidRPr="00A34193">
        <w:t>, 2002).</w:t>
      </w:r>
      <w:r w:rsidR="00A2182F" w:rsidRPr="00A34193">
        <w:t xml:space="preserve"> </w:t>
      </w:r>
      <w:r w:rsidRPr="00A34193">
        <w:t xml:space="preserve">Dentre os problemas solucionáveis pela </w:t>
      </w:r>
      <w:r w:rsidR="0012261D" w:rsidRPr="00A34193">
        <w:t>programação</w:t>
      </w:r>
      <w:r w:rsidRPr="00A34193">
        <w:t xml:space="preserve"> linear, define-se o Problema de Corte de Estoque com Sobras Aproveitáveis (PCESA) </w:t>
      </w:r>
      <w:r w:rsidR="00383143" w:rsidRPr="00A34193">
        <w:t>(</w:t>
      </w:r>
      <w:proofErr w:type="spellStart"/>
      <w:r w:rsidR="00816718" w:rsidRPr="00A34193">
        <w:t>Cherri</w:t>
      </w:r>
      <w:proofErr w:type="spellEnd"/>
      <w:r w:rsidR="00816718" w:rsidRPr="00A34193">
        <w:t>, 2009</w:t>
      </w:r>
      <w:r w:rsidR="00383143" w:rsidRPr="00A34193">
        <w:t>),</w:t>
      </w:r>
      <w:r w:rsidRPr="00A34193">
        <w:t xml:space="preserve"> </w:t>
      </w:r>
      <w:r w:rsidR="00383143" w:rsidRPr="00A34193">
        <w:t>que</w:t>
      </w:r>
      <w:r w:rsidR="00816718" w:rsidRPr="00A34193">
        <w:t xml:space="preserve"> tem como objetivo</w:t>
      </w:r>
      <w:r w:rsidRPr="00A34193">
        <w:t xml:space="preserve"> determinar o plano de corte e analisar as sobras geradas</w:t>
      </w:r>
      <w:r w:rsidR="00383143" w:rsidRPr="00A34193">
        <w:t xml:space="preserve"> para efetuar o aproveitamento de retalhos em planos de cortes futuros.</w:t>
      </w:r>
    </w:p>
    <w:p w14:paraId="54424459" w14:textId="0CB6E6AC" w:rsidR="009923EE" w:rsidRPr="00383143" w:rsidRDefault="0024658A" w:rsidP="00514C1B">
      <w:pPr>
        <w:pStyle w:val="texto"/>
        <w:ind w:firstLine="567"/>
      </w:pPr>
      <w:r w:rsidRPr="00A34193">
        <w:t>E</w:t>
      </w:r>
      <w:r w:rsidR="009923EE" w:rsidRPr="00A34193">
        <w:t xml:space="preserve">ste trabalho tem como objetivo desenvolver um sistema </w:t>
      </w:r>
      <w:proofErr w:type="spellStart"/>
      <w:r w:rsidR="009923EE" w:rsidRPr="00A34193">
        <w:rPr>
          <w:i/>
        </w:rPr>
        <w:t>fuzzy</w:t>
      </w:r>
      <w:proofErr w:type="spellEnd"/>
      <w:r w:rsidR="009923EE" w:rsidRPr="00A34193">
        <w:t xml:space="preserve"> para classificação de sobras provenientes do processo de corte de matéria prima, tendo como base teórica o trabalho desenvolvido por </w:t>
      </w:r>
      <w:proofErr w:type="spellStart"/>
      <w:r w:rsidR="009923EE" w:rsidRPr="00A34193">
        <w:t>Cherri</w:t>
      </w:r>
      <w:proofErr w:type="spellEnd"/>
      <w:r w:rsidR="009923EE" w:rsidRPr="00A34193">
        <w:t xml:space="preserve"> </w:t>
      </w:r>
      <w:r w:rsidR="00383143" w:rsidRPr="00A34193">
        <w:t>(</w:t>
      </w:r>
      <w:r w:rsidR="009923EE" w:rsidRPr="00A34193">
        <w:t>2009</w:t>
      </w:r>
      <w:r w:rsidR="00383143" w:rsidRPr="00A34193">
        <w:t>)</w:t>
      </w:r>
      <w:r w:rsidR="009923EE" w:rsidRPr="00A34193">
        <w:t xml:space="preserve">. Para isso, </w:t>
      </w:r>
      <w:r w:rsidR="003A022F" w:rsidRPr="00A34193">
        <w:t>é</w:t>
      </w:r>
      <w:r w:rsidR="009923EE" w:rsidRPr="00A34193">
        <w:t xml:space="preserve"> </w:t>
      </w:r>
      <w:r w:rsidR="003A022F" w:rsidRPr="00A34193">
        <w:t>desenvolvido</w:t>
      </w:r>
      <w:r w:rsidR="009923EE" w:rsidRPr="00A34193">
        <w:t xml:space="preserve"> um estudo de caso numa fábrica que realiza o corte unidimensional de embalagens, localizada em um município no interior do estado do Paraná. O sistema de classificação </w:t>
      </w:r>
      <w:proofErr w:type="spellStart"/>
      <w:r w:rsidR="009923EE" w:rsidRPr="00A34193">
        <w:rPr>
          <w:i/>
        </w:rPr>
        <w:t>fuzzy</w:t>
      </w:r>
      <w:proofErr w:type="spellEnd"/>
      <w:r w:rsidR="009923EE" w:rsidRPr="00A34193">
        <w:t xml:space="preserve"> considera a solução numérica fornecida a partir do Método Simplex </w:t>
      </w:r>
      <w:r w:rsidR="00816718" w:rsidRPr="00A34193">
        <w:t>(</w:t>
      </w:r>
      <w:proofErr w:type="spellStart"/>
      <w:r w:rsidR="00816718" w:rsidRPr="00A34193">
        <w:t>Lachtermacher</w:t>
      </w:r>
      <w:proofErr w:type="spellEnd"/>
      <w:r w:rsidR="00816718" w:rsidRPr="00A34193">
        <w:t>, 2002)</w:t>
      </w:r>
      <w:r w:rsidR="003A022F" w:rsidRPr="00A34193">
        <w:t xml:space="preserve"> </w:t>
      </w:r>
      <w:r w:rsidR="009923EE" w:rsidRPr="00A34193">
        <w:t xml:space="preserve">aplicado a três modelos matemáticos e retorna a classificação da saída para dois cenários distintos. O primeiro </w:t>
      </w:r>
      <w:r w:rsidR="003A022F" w:rsidRPr="00A34193">
        <w:t>cenário</w:t>
      </w:r>
      <w:r w:rsidR="009923EE" w:rsidRPr="00A34193">
        <w:t xml:space="preserve"> </w:t>
      </w:r>
      <w:r w:rsidR="00492D95" w:rsidRPr="00A34193">
        <w:t>pretende</w:t>
      </w:r>
      <w:r w:rsidR="009923EE" w:rsidRPr="00A34193">
        <w:t xml:space="preserve"> selecionar a solução na qual haja grande concentração de sobras nos objetos padronizados, </w:t>
      </w:r>
      <w:r w:rsidR="00492D95" w:rsidRPr="00A34193">
        <w:t xml:space="preserve">e o segundo cenário, nos </w:t>
      </w:r>
      <w:r w:rsidR="009923EE" w:rsidRPr="00A34193">
        <w:t>objetos não padronizados.</w:t>
      </w:r>
    </w:p>
    <w:p w14:paraId="0051147C" w14:textId="58D09072" w:rsidR="0046444C" w:rsidRPr="003F4595" w:rsidRDefault="00D532ED" w:rsidP="009923EE">
      <w:pPr>
        <w:pStyle w:val="secaoprimaria"/>
      </w:pPr>
      <w:r>
        <w:t>material e métodos</w:t>
      </w:r>
    </w:p>
    <w:p w14:paraId="0C8848A4" w14:textId="6924023F" w:rsidR="00D532ED" w:rsidRDefault="00A2182F" w:rsidP="00514C1B">
      <w:pPr>
        <w:pStyle w:val="texto"/>
      </w:pPr>
      <w:r>
        <w:t>U</w:t>
      </w:r>
      <w:r w:rsidR="00B274F4" w:rsidRPr="00B274F4">
        <w:t>m estudo de caso é desenvolvido a partir de dados coletados em uma indústria de p</w:t>
      </w:r>
      <w:r w:rsidR="0024658A">
        <w:t>rodução de embalagens e rótulos</w:t>
      </w:r>
      <w:r w:rsidR="00B274F4" w:rsidRPr="00B274F4">
        <w:t>. Neste local, realiza-se o corte unidimensional de rolos e bobinas de papel para a confecção de rótulos e embalagens, que são distribuídos para outras instituições. A Tabela 1 descreve a demanda que deve ser atendida pelo local em estudo.</w:t>
      </w:r>
    </w:p>
    <w:p w14:paraId="715CA13A" w14:textId="19A58D03" w:rsidR="00D532ED" w:rsidRPr="001F1175" w:rsidRDefault="00D532ED" w:rsidP="00D532ED">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t xml:space="preserve">Tabela 1 – </w:t>
      </w:r>
      <w:r w:rsidRPr="00D532ED">
        <w:rPr>
          <w:rFonts w:cstheme="minorHAnsi"/>
          <w:color w:val="575757"/>
          <w14:textFill>
            <w14:solidFill>
              <w14:srgbClr w14:val="575757">
                <w14:lumMod w14:val="85000"/>
                <w14:lumOff w14:val="15000"/>
              </w14:srgbClr>
            </w14:solidFill>
          </w14:textFill>
        </w:rPr>
        <w:t>Especificações dos itens a serem cortados</w:t>
      </w:r>
    </w:p>
    <w:tbl>
      <w:tblPr>
        <w:tblW w:w="7451"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2483"/>
        <w:gridCol w:w="2484"/>
        <w:gridCol w:w="2484"/>
      </w:tblGrid>
      <w:tr w:rsidR="00806065" w:rsidRPr="009E6FCD" w14:paraId="3FFB53B7" w14:textId="77777777" w:rsidTr="00CF4B7A">
        <w:trPr>
          <w:trHeight w:val="341"/>
          <w:tblHeader/>
          <w:jc w:val="right"/>
        </w:trPr>
        <w:tc>
          <w:tcPr>
            <w:tcW w:w="2483" w:type="dxa"/>
            <w:tcBorders>
              <w:top w:val="nil"/>
              <w:bottom w:val="nil"/>
              <w:right w:val="nil"/>
            </w:tcBorders>
            <w:shd w:val="clear" w:color="auto" w:fill="6BA24E"/>
            <w:vAlign w:val="center"/>
          </w:tcPr>
          <w:p w14:paraId="09A21866" w14:textId="7C3A1843" w:rsidR="00806065" w:rsidRPr="009E6FCD" w:rsidRDefault="00806065" w:rsidP="00893A92">
            <w:pPr>
              <w:pStyle w:val="textotabelasilustracoesembranco"/>
            </w:pPr>
            <w:r w:rsidRPr="009E6FCD">
              <w:t>I</w:t>
            </w:r>
            <w:r>
              <w:t>tem</w:t>
            </w:r>
          </w:p>
        </w:tc>
        <w:tc>
          <w:tcPr>
            <w:tcW w:w="2484" w:type="dxa"/>
            <w:tcBorders>
              <w:top w:val="nil"/>
              <w:left w:val="nil"/>
              <w:bottom w:val="nil"/>
              <w:right w:val="nil"/>
            </w:tcBorders>
            <w:shd w:val="clear" w:color="auto" w:fill="6BA24E"/>
            <w:vAlign w:val="center"/>
          </w:tcPr>
          <w:p w14:paraId="017F63C7" w14:textId="1524C91A" w:rsidR="00806065" w:rsidRPr="009E6FCD" w:rsidRDefault="00806065" w:rsidP="00893A92">
            <w:pPr>
              <w:pStyle w:val="textotabelasilustracoesembranco"/>
            </w:pPr>
            <w:r>
              <w:t>Comprimento [m]</w:t>
            </w:r>
          </w:p>
        </w:tc>
        <w:tc>
          <w:tcPr>
            <w:tcW w:w="2484" w:type="dxa"/>
            <w:tcBorders>
              <w:top w:val="nil"/>
              <w:left w:val="nil"/>
              <w:bottom w:val="nil"/>
            </w:tcBorders>
            <w:shd w:val="clear" w:color="auto" w:fill="6BA24E"/>
            <w:vAlign w:val="center"/>
          </w:tcPr>
          <w:p w14:paraId="2A8EB67B" w14:textId="37AB240A" w:rsidR="00806065" w:rsidRPr="009E6FCD" w:rsidRDefault="00806065" w:rsidP="00893A92">
            <w:pPr>
              <w:pStyle w:val="textotabelasilustracoesembranco"/>
            </w:pPr>
            <w:r>
              <w:t>Demanda [</w:t>
            </w:r>
            <w:proofErr w:type="spellStart"/>
            <w:r>
              <w:t>un</w:t>
            </w:r>
            <w:proofErr w:type="spellEnd"/>
            <w:r>
              <w:t>]</w:t>
            </w:r>
          </w:p>
        </w:tc>
      </w:tr>
      <w:tr w:rsidR="00B274F4" w:rsidRPr="003F4595" w14:paraId="0ACE4954" w14:textId="77777777" w:rsidTr="00C3319C">
        <w:trPr>
          <w:trHeight w:val="341"/>
          <w:jc w:val="right"/>
        </w:trPr>
        <w:tc>
          <w:tcPr>
            <w:tcW w:w="2483" w:type="dxa"/>
            <w:tcBorders>
              <w:top w:val="nil"/>
              <w:right w:val="nil"/>
            </w:tcBorders>
            <w:vAlign w:val="center"/>
          </w:tcPr>
          <w:p w14:paraId="27C774D0" w14:textId="0DB8892C" w:rsidR="00B274F4" w:rsidRPr="001F1175" w:rsidRDefault="00B274F4" w:rsidP="00893A92">
            <w:pPr>
              <w:pStyle w:val="textotabelasilustracoes"/>
            </w:pPr>
            <w:r>
              <w:t>1</w:t>
            </w:r>
          </w:p>
        </w:tc>
        <w:tc>
          <w:tcPr>
            <w:tcW w:w="2484" w:type="dxa"/>
            <w:tcBorders>
              <w:top w:val="nil"/>
              <w:left w:val="nil"/>
              <w:bottom w:val="nil"/>
              <w:right w:val="nil"/>
            </w:tcBorders>
          </w:tcPr>
          <w:p w14:paraId="5FBFAFF1" w14:textId="2762808F" w:rsidR="00B274F4" w:rsidRPr="001F1175" w:rsidRDefault="00B274F4" w:rsidP="00893A92">
            <w:pPr>
              <w:pStyle w:val="textotabelasilustracoes"/>
            </w:pPr>
            <w:r>
              <w:t>0,07</w:t>
            </w:r>
          </w:p>
        </w:tc>
        <w:tc>
          <w:tcPr>
            <w:tcW w:w="2484" w:type="dxa"/>
            <w:tcBorders>
              <w:top w:val="nil"/>
              <w:left w:val="nil"/>
              <w:bottom w:val="nil"/>
            </w:tcBorders>
          </w:tcPr>
          <w:p w14:paraId="29D92788" w14:textId="719AF205" w:rsidR="00B274F4" w:rsidRPr="001F1175" w:rsidRDefault="00B274F4" w:rsidP="00893A92">
            <w:pPr>
              <w:pStyle w:val="textotabelasilustracoes"/>
            </w:pPr>
            <w:r>
              <w:t>50</w:t>
            </w:r>
          </w:p>
        </w:tc>
      </w:tr>
      <w:tr w:rsidR="00B274F4" w:rsidRPr="003F4595" w14:paraId="0CF28491" w14:textId="77777777" w:rsidTr="00C3319C">
        <w:trPr>
          <w:trHeight w:val="341"/>
          <w:jc w:val="right"/>
        </w:trPr>
        <w:tc>
          <w:tcPr>
            <w:tcW w:w="2483" w:type="dxa"/>
            <w:tcBorders>
              <w:right w:val="nil"/>
            </w:tcBorders>
            <w:vAlign w:val="center"/>
          </w:tcPr>
          <w:p w14:paraId="26DFC27B" w14:textId="3AFA18C7" w:rsidR="00B274F4" w:rsidRPr="001F1175" w:rsidRDefault="00B274F4" w:rsidP="00893A92">
            <w:pPr>
              <w:pStyle w:val="textotabelasilustracoes"/>
            </w:pPr>
            <w:r>
              <w:t>2</w:t>
            </w:r>
          </w:p>
        </w:tc>
        <w:tc>
          <w:tcPr>
            <w:tcW w:w="2484" w:type="dxa"/>
            <w:tcBorders>
              <w:top w:val="nil"/>
              <w:left w:val="nil"/>
              <w:bottom w:val="nil"/>
              <w:right w:val="nil"/>
            </w:tcBorders>
          </w:tcPr>
          <w:p w14:paraId="038ACCC5" w14:textId="40398ECE" w:rsidR="00B274F4" w:rsidRPr="001F1175" w:rsidRDefault="00B274F4" w:rsidP="00893A92">
            <w:pPr>
              <w:pStyle w:val="textotabelasilustracoes"/>
            </w:pPr>
            <w:r>
              <w:t>0,09</w:t>
            </w:r>
          </w:p>
        </w:tc>
        <w:tc>
          <w:tcPr>
            <w:tcW w:w="2484" w:type="dxa"/>
            <w:tcBorders>
              <w:top w:val="nil"/>
              <w:left w:val="nil"/>
              <w:bottom w:val="nil"/>
            </w:tcBorders>
          </w:tcPr>
          <w:p w14:paraId="7134AD8A" w14:textId="6043B0B0" w:rsidR="00B274F4" w:rsidRPr="001F1175" w:rsidRDefault="00B274F4" w:rsidP="00893A92">
            <w:pPr>
              <w:pStyle w:val="textotabelasilustracoes"/>
            </w:pPr>
            <w:r>
              <w:t>100</w:t>
            </w:r>
          </w:p>
        </w:tc>
      </w:tr>
      <w:tr w:rsidR="00B274F4" w:rsidRPr="003F4595" w14:paraId="4F07C4DC" w14:textId="77777777" w:rsidTr="00C3319C">
        <w:trPr>
          <w:trHeight w:val="341"/>
          <w:jc w:val="right"/>
        </w:trPr>
        <w:tc>
          <w:tcPr>
            <w:tcW w:w="2483" w:type="dxa"/>
            <w:tcBorders>
              <w:right w:val="nil"/>
            </w:tcBorders>
            <w:vAlign w:val="center"/>
          </w:tcPr>
          <w:p w14:paraId="7D7DA859" w14:textId="781805C3" w:rsidR="00B274F4" w:rsidRDefault="00B274F4" w:rsidP="00893A92">
            <w:pPr>
              <w:pStyle w:val="textotabelasilustracoes"/>
            </w:pPr>
            <w:r>
              <w:t>3</w:t>
            </w:r>
          </w:p>
        </w:tc>
        <w:tc>
          <w:tcPr>
            <w:tcW w:w="2484" w:type="dxa"/>
            <w:tcBorders>
              <w:top w:val="nil"/>
              <w:left w:val="nil"/>
              <w:bottom w:val="nil"/>
              <w:right w:val="nil"/>
            </w:tcBorders>
          </w:tcPr>
          <w:p w14:paraId="58B06CB2" w14:textId="2F92CD9B" w:rsidR="00B274F4" w:rsidRDefault="00B274F4" w:rsidP="00893A92">
            <w:pPr>
              <w:pStyle w:val="textotabelasilustracoes"/>
            </w:pPr>
            <w:r>
              <w:t>0,10</w:t>
            </w:r>
          </w:p>
        </w:tc>
        <w:tc>
          <w:tcPr>
            <w:tcW w:w="2484" w:type="dxa"/>
            <w:tcBorders>
              <w:top w:val="nil"/>
              <w:left w:val="nil"/>
              <w:bottom w:val="nil"/>
            </w:tcBorders>
          </w:tcPr>
          <w:p w14:paraId="0346D28B" w14:textId="1FDE27FB" w:rsidR="00B274F4" w:rsidRDefault="00B274F4" w:rsidP="00893A92">
            <w:pPr>
              <w:pStyle w:val="textotabelasilustracoes"/>
            </w:pPr>
            <w:r>
              <w:t>30</w:t>
            </w:r>
          </w:p>
        </w:tc>
      </w:tr>
      <w:tr w:rsidR="00B274F4" w:rsidRPr="003F4595" w14:paraId="7D5907DF" w14:textId="77777777" w:rsidTr="00C3319C">
        <w:trPr>
          <w:trHeight w:val="341"/>
          <w:jc w:val="right"/>
        </w:trPr>
        <w:tc>
          <w:tcPr>
            <w:tcW w:w="2483" w:type="dxa"/>
            <w:tcBorders>
              <w:top w:val="nil"/>
              <w:bottom w:val="single" w:sz="4" w:space="0" w:color="6BA24E"/>
              <w:right w:val="nil"/>
            </w:tcBorders>
            <w:vAlign w:val="center"/>
          </w:tcPr>
          <w:p w14:paraId="4F81337C" w14:textId="1AED100A" w:rsidR="00B274F4" w:rsidRPr="001F1175" w:rsidRDefault="00B274F4" w:rsidP="00893A92">
            <w:pPr>
              <w:pStyle w:val="textotabelasilustracoes"/>
            </w:pPr>
            <w:r>
              <w:t>4</w:t>
            </w:r>
          </w:p>
        </w:tc>
        <w:tc>
          <w:tcPr>
            <w:tcW w:w="2484" w:type="dxa"/>
            <w:tcBorders>
              <w:top w:val="nil"/>
              <w:left w:val="nil"/>
              <w:bottom w:val="single" w:sz="4" w:space="0" w:color="70AD47" w:themeColor="accent6"/>
              <w:right w:val="nil"/>
            </w:tcBorders>
          </w:tcPr>
          <w:p w14:paraId="095596E5" w14:textId="066062A5" w:rsidR="00B274F4" w:rsidRPr="001F1175" w:rsidRDefault="00B274F4" w:rsidP="00893A92">
            <w:pPr>
              <w:pStyle w:val="textotabelasilustracoes"/>
            </w:pPr>
            <w:r>
              <w:t>0,12</w:t>
            </w:r>
          </w:p>
        </w:tc>
        <w:tc>
          <w:tcPr>
            <w:tcW w:w="2484" w:type="dxa"/>
            <w:tcBorders>
              <w:top w:val="nil"/>
              <w:left w:val="nil"/>
              <w:bottom w:val="single" w:sz="4" w:space="0" w:color="6BA24E"/>
            </w:tcBorders>
          </w:tcPr>
          <w:p w14:paraId="2AA0FEBB" w14:textId="28B08C12" w:rsidR="00B274F4" w:rsidRPr="001F1175" w:rsidRDefault="00B274F4" w:rsidP="00893A92">
            <w:pPr>
              <w:pStyle w:val="textotabelasilustracoes"/>
            </w:pPr>
            <w:r>
              <w:t>40</w:t>
            </w:r>
          </w:p>
        </w:tc>
      </w:tr>
    </w:tbl>
    <w:p w14:paraId="5B900234" w14:textId="7C1EB8D1" w:rsidR="00D532ED" w:rsidRPr="001F1175" w:rsidRDefault="00D532ED" w:rsidP="001943C9">
      <w:pPr>
        <w:pStyle w:val="fonteilustracao"/>
      </w:pPr>
      <w:r w:rsidRPr="001F1175">
        <w:t xml:space="preserve">Fonte: </w:t>
      </w:r>
      <w:r w:rsidR="00806065">
        <w:t>Autoria Própria (2019)</w:t>
      </w:r>
    </w:p>
    <w:p w14:paraId="05251DE6" w14:textId="7FE85173" w:rsidR="00B274F4" w:rsidRDefault="0024658A" w:rsidP="00514C1B">
      <w:pPr>
        <w:pStyle w:val="texto"/>
        <w:ind w:firstLine="397"/>
      </w:pPr>
      <w:r>
        <w:t>Conforme</w:t>
      </w:r>
      <w:r w:rsidR="00B274F4">
        <w:t xml:space="preserve"> definido em </w:t>
      </w:r>
      <w:proofErr w:type="spellStart"/>
      <w:r w:rsidR="00B274F4">
        <w:t>Cherri</w:t>
      </w:r>
      <w:proofErr w:type="spellEnd"/>
      <w:r w:rsidR="00B274F4">
        <w:t xml:space="preserve"> (2009), os chamados objetos padronizados se referem à matéria-prima do estoque que ainda não foi utilizada em planos de corte anteriores e objetos não padronizados se referem à matéria prima que já foi utilizada e retornou ao estoque. Para atender a demanda apresentada na Tabela 1, o estoque do local em estudo tem disponível dois rolos de papel: o primeiro de 30m (objeto padronizado) e o segundo de 20m (objeto não padronizado).</w:t>
      </w:r>
    </w:p>
    <w:p w14:paraId="10422778" w14:textId="668B0FC1" w:rsidR="00CC75D1" w:rsidRDefault="0055057F" w:rsidP="00514C1B">
      <w:pPr>
        <w:pStyle w:val="texto"/>
        <w:ind w:firstLine="397"/>
      </w:pPr>
      <w:r>
        <w:lastRenderedPageBreak/>
        <w:t>Em seguida</w:t>
      </w:r>
      <w:r w:rsidR="00B274F4">
        <w:t>, é necessária a formulação matemática do problema de corte unidimensional, utilizando a Programação Linear, consider</w:t>
      </w:r>
      <w:r w:rsidR="00F14D10">
        <w:t>ando o aproveitamento de sobras. P</w:t>
      </w:r>
      <w:r w:rsidR="00B274F4">
        <w:t xml:space="preserve">ara este caso, uma sobra pode ser aproveitada (retalho) caso seu tamanho seja maior que 0,5m. </w:t>
      </w:r>
      <w:r w:rsidR="00CC75D1" w:rsidRPr="00CC75D1">
        <w:t>Após o conhecimento do problema</w:t>
      </w:r>
      <w:r w:rsidR="00F14D10">
        <w:t>,</w:t>
      </w:r>
      <w:r w:rsidR="00CC75D1" w:rsidRPr="00CC75D1">
        <w:t xml:space="preserve"> foram def</w:t>
      </w:r>
      <w:r w:rsidR="00F14D10">
        <w:t xml:space="preserve">inidos três modelos de programação linear </w:t>
      </w:r>
      <w:r w:rsidR="00CC75D1" w:rsidRPr="00CC75D1">
        <w:t xml:space="preserve">que </w:t>
      </w:r>
      <w:r w:rsidR="00F14D10">
        <w:t>descrevem</w:t>
      </w:r>
      <w:r w:rsidR="00CC75D1" w:rsidRPr="00CC75D1">
        <w:t xml:space="preserve"> o problema de corte de estoque unidimensional. </w:t>
      </w:r>
      <w:r w:rsidR="007C1BD1">
        <w:t>L</w:t>
      </w:r>
      <w:r w:rsidR="00CC75D1" w:rsidRPr="00CC75D1">
        <w:t xml:space="preserve">evou-se em consideração que todos deveriam apresentar a mesma função-objetivo </w:t>
      </w:r>
      <w:r>
        <w:t>e as restriçõ</w:t>
      </w:r>
      <w:r w:rsidRPr="0055057F">
        <w:t>es</w:t>
      </w:r>
      <w:r>
        <w:t xml:space="preserve"> devem representar as situaçõ</w:t>
      </w:r>
      <w:r w:rsidRPr="0055057F">
        <w:t xml:space="preserve">es </w:t>
      </w:r>
      <w:r>
        <w:t>em que o estoque disponí</w:t>
      </w:r>
      <w:r w:rsidRPr="0055057F">
        <w:t>vel deve atender a demanda.</w:t>
      </w:r>
      <w:r>
        <w:t xml:space="preserve"> </w:t>
      </w:r>
      <w:r w:rsidRPr="0055057F">
        <w:t>Os modelos matemáticos</w:t>
      </w:r>
      <w:r>
        <w:t>,</w:t>
      </w:r>
      <w:r w:rsidRPr="0055057F">
        <w:t xml:space="preserve"> </w:t>
      </w:r>
      <w:r>
        <w:t>descritos a seguir,</w:t>
      </w:r>
      <w:r w:rsidRPr="0055057F">
        <w:t xml:space="preserve"> foram adaptados para que representassem mais fielmente os estudos de caso apresentados neste trabalho. Desta forma, em todos os modelos, houve </w:t>
      </w:r>
      <w:r w:rsidR="003F7292">
        <w:t>duas alterações em comum, descritas abaixo</w:t>
      </w:r>
      <w:r w:rsidR="00182ECF">
        <w:t>.</w:t>
      </w:r>
    </w:p>
    <w:p w14:paraId="016AE5AC" w14:textId="48177EE8" w:rsidR="00CC75D1" w:rsidRDefault="00CC75D1" w:rsidP="00514C1B">
      <w:pPr>
        <w:pStyle w:val="texto"/>
        <w:numPr>
          <w:ilvl w:val="0"/>
          <w:numId w:val="12"/>
        </w:numPr>
        <w:ind w:left="3261" w:hanging="426"/>
      </w:pPr>
      <w:r>
        <w:t xml:space="preserve">Retirada das restrições que limitam o número de retalhos: </w:t>
      </w:r>
      <w:r w:rsidR="006F476F" w:rsidRPr="006F476F">
        <w:t>o tamanho mínimo da sobra, para que seja considerada retalho, é muito menor que o tamanho dos objetos a serem cortados. Logo, a probabilidade das sobras retornarem ao estoque é muito alta, o que inviabiliza a utilização desta restrição. Além do fato de que, não há necessidade de limitar o número de retalhos gerados</w:t>
      </w:r>
      <w:r>
        <w:t>;</w:t>
      </w:r>
    </w:p>
    <w:p w14:paraId="7CF9B0BA" w14:textId="5690565A" w:rsidR="00CC75D1" w:rsidRDefault="00CC75D1" w:rsidP="00514C1B">
      <w:pPr>
        <w:pStyle w:val="texto"/>
        <w:numPr>
          <w:ilvl w:val="0"/>
          <w:numId w:val="12"/>
        </w:numPr>
        <w:ind w:left="3261" w:hanging="426"/>
      </w:pPr>
      <w:r>
        <w:t xml:space="preserve">Substituição </w:t>
      </w:r>
      <w:r w:rsidR="006F476F">
        <w:t>a variável que i</w:t>
      </w:r>
      <w:r w:rsidR="006F476F" w:rsidRPr="006F476F">
        <w:t>ndica o comprimento da sobra no objeto</w:t>
      </w:r>
      <w:r w:rsidR="006F476F">
        <w:t xml:space="preserve"> é do tipo binária. Esta foi substituída por uma variável real, </w:t>
      </w:r>
      <w:r>
        <w:t>indicando diretamente o tamanho das sobras.</w:t>
      </w:r>
    </w:p>
    <w:p w14:paraId="6F3CB804" w14:textId="67EE96CF" w:rsidR="00CC75D1" w:rsidRDefault="00CC75D1" w:rsidP="00514C1B">
      <w:pPr>
        <w:pStyle w:val="texto"/>
      </w:pPr>
      <w:r>
        <w:t>A seguir estão descritos os modelos com suas alterações justificadas.</w:t>
      </w:r>
    </w:p>
    <w:p w14:paraId="471C79D0" w14:textId="59436986" w:rsidR="00CC75D1" w:rsidRPr="00514C1B" w:rsidRDefault="00CC75D1" w:rsidP="00514C1B">
      <w:pPr>
        <w:pStyle w:val="texto"/>
        <w:rPr>
          <w:b/>
        </w:rPr>
      </w:pPr>
      <w:r w:rsidRPr="00514C1B">
        <w:rPr>
          <w:b/>
        </w:rPr>
        <w:t>Modelo 1</w:t>
      </w:r>
    </w:p>
    <w:p w14:paraId="1818EC78" w14:textId="05E3B6A8" w:rsidR="006D2F65" w:rsidRDefault="000769FE" w:rsidP="00514C1B">
      <w:pPr>
        <w:pStyle w:val="texto"/>
        <w:ind w:firstLine="567"/>
      </w:pPr>
      <w:r>
        <w:t>Este</w:t>
      </w:r>
      <w:r w:rsidR="00CC75D1" w:rsidRPr="00CC75D1">
        <w:t xml:space="preserve"> modelo</w:t>
      </w:r>
      <w:r>
        <w:t>,</w:t>
      </w:r>
      <w:r w:rsidR="00CC75D1" w:rsidRPr="00CC75D1">
        <w:t xml:space="preserve"> desenvolvido por </w:t>
      </w:r>
      <w:proofErr w:type="spellStart"/>
      <w:r w:rsidR="00CC75D1" w:rsidRPr="00CC75D1">
        <w:t>Abuabara</w:t>
      </w:r>
      <w:proofErr w:type="spellEnd"/>
      <w:r w:rsidR="00CC75D1" w:rsidRPr="00CC75D1">
        <w:t xml:space="preserve"> </w:t>
      </w:r>
      <w:r w:rsidR="00CC75D1">
        <w:t>(</w:t>
      </w:r>
      <w:r w:rsidR="00CC75D1" w:rsidRPr="00CC75D1">
        <w:t>2008</w:t>
      </w:r>
      <w:r w:rsidR="00CC75D1">
        <w:t>)</w:t>
      </w:r>
      <w:r>
        <w:t>,</w:t>
      </w:r>
      <w:r w:rsidR="00CC75D1" w:rsidRPr="00CC75D1">
        <w:t xml:space="preserve"> considera que o estoque possui objetos de diferentes tamanhos e em quantidade su</w:t>
      </w:r>
      <w:r w:rsidR="007D2B50">
        <w:t>ficiente para atender a demanda.</w:t>
      </w:r>
      <w:r w:rsidR="00CC75D1" w:rsidRPr="00CC75D1">
        <w:t xml:space="preserve"> </w:t>
      </w:r>
      <w:r w:rsidR="007D2B50">
        <w:t>N</w:t>
      </w:r>
      <w:r w:rsidR="00CC75D1" w:rsidRPr="00CC75D1">
        <w:t>os objetos de estoque, estão considerados os retalhos provenientes de planos de corte anteriores.</w:t>
      </w:r>
      <w:r w:rsidR="007D2B50">
        <w:t xml:space="preserve"> </w:t>
      </w:r>
      <w:r w:rsidR="009C1207" w:rsidRPr="009C1207">
        <w:t xml:space="preserve">Além da restrição </w:t>
      </w:r>
      <w:r w:rsidR="000115F2">
        <w:t>que limita o número de retalhos</w:t>
      </w:r>
      <w:r w:rsidR="009C1207" w:rsidRPr="009C1207">
        <w:t xml:space="preserve">, foi desconsiderada </w:t>
      </w:r>
      <w:r w:rsidR="006D2F65">
        <w:t>a</w:t>
      </w:r>
      <w:r w:rsidR="009C1207" w:rsidRPr="009C1207">
        <w:t xml:space="preserve"> variável </w:t>
      </w:r>
      <w:r w:rsidR="006D2F65">
        <w:t>que indica se a sobra no objeto é</w:t>
      </w:r>
      <w:r w:rsidR="006D2F65" w:rsidRPr="006D2F65">
        <w:t xml:space="preserve"> um retalho</w:t>
      </w:r>
      <w:r w:rsidR="006D2F65">
        <w:t>, por se mostrar obsoleta</w:t>
      </w:r>
      <w:r w:rsidR="000115F2">
        <w:t xml:space="preserve">. </w:t>
      </w:r>
      <w:r w:rsidR="009C1207" w:rsidRPr="009C1207">
        <w:t xml:space="preserve">Além disso, </w:t>
      </w:r>
      <w:r w:rsidR="006D2F65">
        <w:t>foi alterada a variável que indica se o objeto é</w:t>
      </w:r>
      <w:r w:rsidR="006D2F65" w:rsidRPr="006D2F65">
        <w:t xml:space="preserve"> utilizado no plano de corte</w:t>
      </w:r>
      <w:r w:rsidR="006D2F65">
        <w:t>.</w:t>
      </w:r>
    </w:p>
    <w:p w14:paraId="4958ED02" w14:textId="4FDC4C9D" w:rsidR="00046806" w:rsidRDefault="00046806" w:rsidP="00514C1B">
      <w:pPr>
        <w:pStyle w:val="texto"/>
        <w:ind w:firstLine="567"/>
      </w:pPr>
      <w:r>
        <w:t xml:space="preserve">Como solução ótima, </w:t>
      </w:r>
      <w:r w:rsidR="007B1681">
        <w:t>o método simple</w:t>
      </w:r>
      <w:r w:rsidR="0024658A">
        <w:t>x</w:t>
      </w:r>
      <w:r>
        <w:t xml:space="preserve"> </w:t>
      </w:r>
      <w:r w:rsidR="007B1681">
        <w:t>sugere</w:t>
      </w:r>
      <w:r>
        <w:t xml:space="preserve"> que no objeto padronizado deve ser cortado 100 unidades do item 2 e 30 unidades do item 3, obtendo 18m de sobra, já no objeto não padronizado deve ser cortado 50 unidades do item 1 e 40 unidades do item 4, obtendo 11,7m de sobra.</w:t>
      </w:r>
    </w:p>
    <w:p w14:paraId="0CD714C0" w14:textId="1F458701" w:rsidR="000115F2" w:rsidRPr="00514C1B" w:rsidRDefault="000115F2" w:rsidP="00514C1B">
      <w:pPr>
        <w:pStyle w:val="texto"/>
        <w:rPr>
          <w:b/>
        </w:rPr>
      </w:pPr>
      <w:r w:rsidRPr="00514C1B">
        <w:rPr>
          <w:b/>
        </w:rPr>
        <w:t>Modelo 2</w:t>
      </w:r>
    </w:p>
    <w:p w14:paraId="0B289BF8" w14:textId="13D70F77" w:rsidR="00046806" w:rsidRPr="00A34193" w:rsidRDefault="007D2B50" w:rsidP="00514C1B">
      <w:pPr>
        <w:pStyle w:val="texto"/>
        <w:ind w:firstLine="567"/>
      </w:pPr>
      <w:r w:rsidRPr="00A34193">
        <w:t>D</w:t>
      </w:r>
      <w:r w:rsidR="000115F2" w:rsidRPr="00A34193">
        <w:t xml:space="preserve">esenvolvido por </w:t>
      </w:r>
      <w:proofErr w:type="spellStart"/>
      <w:r w:rsidR="000115F2" w:rsidRPr="00A34193">
        <w:t>Gradisar</w:t>
      </w:r>
      <w:proofErr w:type="spellEnd"/>
      <w:r w:rsidR="000115F2" w:rsidRPr="00A34193">
        <w:t xml:space="preserve"> </w:t>
      </w:r>
      <w:r w:rsidR="00046806" w:rsidRPr="00A34193">
        <w:t>(</w:t>
      </w:r>
      <w:r w:rsidR="000115F2" w:rsidRPr="00A34193">
        <w:t>1999</w:t>
      </w:r>
      <w:r w:rsidR="00046806" w:rsidRPr="00A34193">
        <w:t>)</w:t>
      </w:r>
      <w:r w:rsidRPr="00A34193">
        <w:t>, o</w:t>
      </w:r>
      <w:r w:rsidR="000115F2" w:rsidRPr="00A34193">
        <w:t xml:space="preserve"> objetivo</w:t>
      </w:r>
      <w:r w:rsidRPr="00A34193">
        <w:t xml:space="preserve"> deste modelo</w:t>
      </w:r>
      <w:r w:rsidR="000115F2" w:rsidRPr="00A34193">
        <w:t xml:space="preserve"> é minimizar a perda de objetos do estoque, assumindo que todos os objetos possuem comprimentos distintos.</w:t>
      </w:r>
      <w:r w:rsidR="00514C1B" w:rsidRPr="00A34193">
        <w:t xml:space="preserve"> </w:t>
      </w:r>
      <w:r w:rsidR="00046806" w:rsidRPr="00A34193">
        <w:t xml:space="preserve">Neste caso, a restrição que envolve a variável </w:t>
      </w:r>
      <w:r w:rsidR="00DA190C" w:rsidRPr="00A34193">
        <w:t>que indica</w:t>
      </w:r>
      <w:r w:rsidR="00D37945" w:rsidRPr="00A34193">
        <w:t xml:space="preserve"> se o item é cortado em determinado objeto,</w:t>
      </w:r>
      <w:r w:rsidR="00DA190C" w:rsidRPr="00A34193">
        <w:t xml:space="preserve"> foi retirada</w:t>
      </w:r>
      <w:r w:rsidR="00046806" w:rsidRPr="00A34193">
        <w:t xml:space="preserve">, pelo fato dessa variável não se relacionar com outras restrições ou variáveis. </w:t>
      </w:r>
    </w:p>
    <w:p w14:paraId="25BACB1E" w14:textId="0EA4C2F6" w:rsidR="00046806" w:rsidRPr="00A34193" w:rsidRDefault="00046806" w:rsidP="00514C1B">
      <w:pPr>
        <w:pStyle w:val="texto"/>
        <w:ind w:firstLine="567"/>
      </w:pPr>
      <w:r w:rsidRPr="00A34193">
        <w:t>Para este modelo</w:t>
      </w:r>
      <w:r w:rsidR="007B1681" w:rsidRPr="00A34193">
        <w:t>, o método simplex sugere que</w:t>
      </w:r>
      <w:r w:rsidRPr="00A34193">
        <w:t xml:space="preserve"> </w:t>
      </w:r>
      <w:r w:rsidR="002D6587" w:rsidRPr="00A34193">
        <w:t>no objeto padronizado deve ser realizado o corte de 100 unidades do item 2, 30 unidades do item 3 e 40 unidades do item 4, obtendo 13,2m de sobre, já no objeto não padronizado foi realizado o corte de 50 unidades do item 1, obtendo uma sobra de 16,5m.</w:t>
      </w:r>
    </w:p>
    <w:p w14:paraId="6567833B" w14:textId="230FFDD3" w:rsidR="00046806" w:rsidRPr="00514C1B" w:rsidRDefault="00046806" w:rsidP="00514C1B">
      <w:pPr>
        <w:pStyle w:val="texto"/>
        <w:rPr>
          <w:b/>
        </w:rPr>
      </w:pPr>
      <w:r w:rsidRPr="00514C1B">
        <w:rPr>
          <w:b/>
        </w:rPr>
        <w:t>Modelo 3</w:t>
      </w:r>
    </w:p>
    <w:p w14:paraId="37895A60" w14:textId="29F96F5A" w:rsidR="00046806" w:rsidRDefault="007D2B50" w:rsidP="007B1681">
      <w:pPr>
        <w:pStyle w:val="texto"/>
        <w:ind w:firstLine="567"/>
      </w:pPr>
      <w:r>
        <w:t xml:space="preserve">Neste modelo, criado por </w:t>
      </w:r>
      <w:proofErr w:type="spellStart"/>
      <w:r>
        <w:t>Gradisar</w:t>
      </w:r>
      <w:proofErr w:type="spellEnd"/>
      <w:r>
        <w:t xml:space="preserve"> (2005),</w:t>
      </w:r>
      <w:r w:rsidR="00046806">
        <w:t xml:space="preserve"> todos os objetos que podem ser considerados retalhos não serão contabilizados como perda. </w:t>
      </w:r>
    </w:p>
    <w:p w14:paraId="47028DC0" w14:textId="61D81435" w:rsidR="00046806" w:rsidRDefault="00514C1B" w:rsidP="00A2182F">
      <w:pPr>
        <w:pStyle w:val="texto"/>
        <w:spacing w:after="0"/>
        <w:ind w:firstLine="397"/>
      </w:pPr>
      <w:r>
        <w:lastRenderedPageBreak/>
        <w:t>Este modelo</w:t>
      </w:r>
      <w:r w:rsidR="00046806" w:rsidRPr="00046806">
        <w:t xml:space="preserve"> sofreu apenas as alterações comuns de todos os modelos.</w:t>
      </w:r>
      <w:r w:rsidR="002D6587">
        <w:t xml:space="preserve"> Como solução, foi indicado</w:t>
      </w:r>
      <w:r w:rsidR="007B1681">
        <w:t xml:space="preserve"> pelo simplex que</w:t>
      </w:r>
      <w:r w:rsidR="002D6587">
        <w:t xml:space="preserve"> o corte de todas as unidades de todos os itens no objeto padronizado, obtendo uma sobra de 9,7m, enquanto o objeto não padronizado não foi utilizado no plano de corte.</w:t>
      </w:r>
    </w:p>
    <w:p w14:paraId="3CCFC80F" w14:textId="77777777" w:rsidR="00A2182F" w:rsidRDefault="00A2182F" w:rsidP="008C6F53">
      <w:pPr>
        <w:pStyle w:val="secaosecundaria"/>
      </w:pPr>
      <w:r>
        <w:t>Resultados e discussão</w:t>
      </w:r>
    </w:p>
    <w:p w14:paraId="6CCCB399" w14:textId="78724498" w:rsidR="006C304C" w:rsidRPr="00AE60DB" w:rsidRDefault="002D6587" w:rsidP="00FF699B">
      <w:pPr>
        <w:pStyle w:val="fonteilustracao"/>
        <w:jc w:val="both"/>
        <w:rPr>
          <w:sz w:val="22"/>
          <w:szCs w:val="22"/>
        </w:rPr>
      </w:pPr>
      <w:r w:rsidRPr="00AE60DB">
        <w:rPr>
          <w:sz w:val="22"/>
          <w:szCs w:val="22"/>
        </w:rPr>
        <w:t xml:space="preserve">Com os resultados da aplicação do método </w:t>
      </w:r>
      <w:r w:rsidR="0024658A">
        <w:rPr>
          <w:sz w:val="22"/>
          <w:szCs w:val="22"/>
        </w:rPr>
        <w:t>simplex, inicia-se o processo de i</w:t>
      </w:r>
      <w:r w:rsidRPr="00AE60DB">
        <w:rPr>
          <w:sz w:val="22"/>
          <w:szCs w:val="22"/>
        </w:rPr>
        <w:t xml:space="preserve">nferência </w:t>
      </w:r>
      <w:proofErr w:type="spellStart"/>
      <w:r w:rsidR="007B1681" w:rsidRPr="007B1681">
        <w:rPr>
          <w:i/>
          <w:sz w:val="22"/>
          <w:szCs w:val="22"/>
        </w:rPr>
        <w:t>f</w:t>
      </w:r>
      <w:r w:rsidRPr="007B1681">
        <w:rPr>
          <w:i/>
          <w:sz w:val="22"/>
          <w:szCs w:val="22"/>
        </w:rPr>
        <w:t>uzzy</w:t>
      </w:r>
      <w:proofErr w:type="spellEnd"/>
      <w:r w:rsidRPr="00AE60DB">
        <w:rPr>
          <w:sz w:val="22"/>
          <w:szCs w:val="22"/>
        </w:rPr>
        <w:t>.</w:t>
      </w:r>
      <w:r w:rsidR="00841878" w:rsidRPr="00AE60DB">
        <w:rPr>
          <w:sz w:val="22"/>
          <w:szCs w:val="22"/>
        </w:rPr>
        <w:t xml:space="preserve"> Pr</w:t>
      </w:r>
      <w:r w:rsidR="00FF699B">
        <w:rPr>
          <w:sz w:val="22"/>
          <w:szCs w:val="22"/>
        </w:rPr>
        <w:t>imeiramente</w:t>
      </w:r>
      <w:r w:rsidR="00841878" w:rsidRPr="00AE60DB">
        <w:rPr>
          <w:sz w:val="22"/>
          <w:szCs w:val="22"/>
        </w:rPr>
        <w:t xml:space="preserve">, foram definidas as variáveis de entrada e de saída, que </w:t>
      </w:r>
      <w:r w:rsidR="00FF699B">
        <w:rPr>
          <w:sz w:val="22"/>
          <w:szCs w:val="22"/>
        </w:rPr>
        <w:t>são</w:t>
      </w:r>
      <w:r w:rsidR="00841878" w:rsidRPr="00AE60DB">
        <w:rPr>
          <w:sz w:val="22"/>
          <w:szCs w:val="22"/>
        </w:rPr>
        <w:t xml:space="preserve"> as mesmas para os Cenários 1 e 2</w:t>
      </w:r>
      <w:r w:rsidR="006C304C" w:rsidRPr="00AE60DB">
        <w:rPr>
          <w:sz w:val="22"/>
          <w:szCs w:val="22"/>
        </w:rPr>
        <w:t>.</w:t>
      </w:r>
      <w:r w:rsidR="00FF699B">
        <w:rPr>
          <w:sz w:val="22"/>
          <w:szCs w:val="22"/>
        </w:rPr>
        <w:t xml:space="preserve"> As entradas são</w:t>
      </w:r>
      <w:r w:rsidR="006C304C" w:rsidRPr="00AE60DB">
        <w:rPr>
          <w:sz w:val="22"/>
          <w:szCs w:val="22"/>
        </w:rPr>
        <w:t>:</w:t>
      </w:r>
    </w:p>
    <w:p w14:paraId="5F3AE2DA" w14:textId="1177BA35" w:rsidR="006C304C" w:rsidRPr="00AE60DB" w:rsidRDefault="006C304C" w:rsidP="0024658A">
      <w:pPr>
        <w:pStyle w:val="fonteilustracao"/>
        <w:numPr>
          <w:ilvl w:val="0"/>
          <w:numId w:val="14"/>
        </w:numPr>
        <w:ind w:left="3261" w:hanging="426"/>
        <w:jc w:val="both"/>
        <w:rPr>
          <w:sz w:val="22"/>
          <w:szCs w:val="22"/>
        </w:rPr>
      </w:pPr>
      <w:r w:rsidRPr="00AE60DB">
        <w:rPr>
          <w:sz w:val="22"/>
          <w:szCs w:val="22"/>
        </w:rPr>
        <w:t>Entrada 1: Porcentagem de retalho gerado a partir de objetos padronizados;</w:t>
      </w:r>
    </w:p>
    <w:p w14:paraId="75FC7A90" w14:textId="59CE4A8A" w:rsidR="006C304C" w:rsidRPr="00AE60DB" w:rsidRDefault="0024658A" w:rsidP="0024658A">
      <w:pPr>
        <w:pStyle w:val="fonteilustracao"/>
        <w:numPr>
          <w:ilvl w:val="0"/>
          <w:numId w:val="14"/>
        </w:numPr>
        <w:ind w:left="3261" w:hanging="426"/>
        <w:jc w:val="both"/>
        <w:rPr>
          <w:sz w:val="22"/>
          <w:szCs w:val="22"/>
        </w:rPr>
      </w:pPr>
      <w:r>
        <w:rPr>
          <w:sz w:val="22"/>
          <w:szCs w:val="22"/>
        </w:rPr>
        <w:t xml:space="preserve">Entrada </w:t>
      </w:r>
      <w:r w:rsidR="006C304C" w:rsidRPr="00AE60DB">
        <w:rPr>
          <w:sz w:val="22"/>
          <w:szCs w:val="22"/>
        </w:rPr>
        <w:t>2: Porcentagem d</w:t>
      </w:r>
      <w:r>
        <w:rPr>
          <w:sz w:val="22"/>
          <w:szCs w:val="22"/>
        </w:rPr>
        <w:t xml:space="preserve">e retalho gerado </w:t>
      </w:r>
      <w:r w:rsidR="003F7292">
        <w:rPr>
          <w:sz w:val="22"/>
          <w:szCs w:val="22"/>
        </w:rPr>
        <w:t>por</w:t>
      </w:r>
      <w:r w:rsidR="006C304C" w:rsidRPr="00AE60DB">
        <w:rPr>
          <w:sz w:val="22"/>
          <w:szCs w:val="22"/>
        </w:rPr>
        <w:t xml:space="preserve"> objetos não padronizados;</w:t>
      </w:r>
    </w:p>
    <w:p w14:paraId="27DA4484" w14:textId="3A1D7CCB" w:rsidR="006C304C" w:rsidRPr="00AE60DB" w:rsidRDefault="006C304C" w:rsidP="0024658A">
      <w:pPr>
        <w:pStyle w:val="fonteilustracao"/>
        <w:numPr>
          <w:ilvl w:val="0"/>
          <w:numId w:val="14"/>
        </w:numPr>
        <w:ind w:left="3261" w:hanging="426"/>
        <w:jc w:val="both"/>
        <w:rPr>
          <w:sz w:val="22"/>
          <w:szCs w:val="22"/>
        </w:rPr>
      </w:pPr>
      <w:r w:rsidRPr="00AE60DB">
        <w:rPr>
          <w:sz w:val="22"/>
          <w:szCs w:val="22"/>
        </w:rPr>
        <w:t>Entrada 3: Porcentagem de perda das sobras.</w:t>
      </w:r>
    </w:p>
    <w:p w14:paraId="4D110637" w14:textId="77777777" w:rsidR="00121557" w:rsidRPr="00AE60DB" w:rsidRDefault="006C304C" w:rsidP="00121557">
      <w:pPr>
        <w:pStyle w:val="fonteilustracao"/>
        <w:jc w:val="both"/>
        <w:rPr>
          <w:sz w:val="22"/>
          <w:szCs w:val="22"/>
        </w:rPr>
      </w:pPr>
      <w:r w:rsidRPr="00AE60DB">
        <w:rPr>
          <w:sz w:val="22"/>
          <w:szCs w:val="22"/>
        </w:rPr>
        <w:t xml:space="preserve">Para cada cenário, as entradas são </w:t>
      </w:r>
      <w:proofErr w:type="spellStart"/>
      <w:r w:rsidRPr="00AE60DB">
        <w:rPr>
          <w:sz w:val="22"/>
          <w:szCs w:val="22"/>
        </w:rPr>
        <w:t>discretizadas</w:t>
      </w:r>
      <w:proofErr w:type="spellEnd"/>
      <w:r w:rsidRPr="00AE60DB">
        <w:rPr>
          <w:sz w:val="22"/>
          <w:szCs w:val="22"/>
        </w:rPr>
        <w:t xml:space="preserve"> nos </w:t>
      </w:r>
      <w:r w:rsidR="007B1681">
        <w:rPr>
          <w:sz w:val="22"/>
          <w:szCs w:val="22"/>
        </w:rPr>
        <w:t>intervalos linguísticos descritos na</w:t>
      </w:r>
      <w:r w:rsidR="005B1CF6">
        <w:rPr>
          <w:sz w:val="22"/>
          <w:szCs w:val="22"/>
        </w:rPr>
        <w:t>s</w:t>
      </w:r>
      <w:r w:rsidR="007B1681">
        <w:rPr>
          <w:sz w:val="22"/>
          <w:szCs w:val="22"/>
        </w:rPr>
        <w:t xml:space="preserve"> Tabela</w:t>
      </w:r>
      <w:r w:rsidR="005B1CF6">
        <w:rPr>
          <w:sz w:val="22"/>
          <w:szCs w:val="22"/>
        </w:rPr>
        <w:t>s</w:t>
      </w:r>
      <w:r w:rsidR="007B1681">
        <w:rPr>
          <w:sz w:val="22"/>
          <w:szCs w:val="22"/>
        </w:rPr>
        <w:t xml:space="preserve"> 2</w:t>
      </w:r>
      <w:r w:rsidR="005B1CF6">
        <w:rPr>
          <w:sz w:val="22"/>
          <w:szCs w:val="22"/>
        </w:rPr>
        <w:t xml:space="preserve"> (Cenário 1) e 3 (Cenário 2)</w:t>
      </w:r>
      <w:r w:rsidR="007B1681">
        <w:rPr>
          <w:sz w:val="22"/>
          <w:szCs w:val="22"/>
        </w:rPr>
        <w:t>.</w:t>
      </w:r>
      <w:r w:rsidR="00121557">
        <w:rPr>
          <w:sz w:val="22"/>
          <w:szCs w:val="22"/>
        </w:rPr>
        <w:t xml:space="preserve"> </w:t>
      </w:r>
      <w:r w:rsidR="00121557" w:rsidRPr="00AE60DB">
        <w:rPr>
          <w:sz w:val="22"/>
          <w:szCs w:val="22"/>
        </w:rPr>
        <w:t>Para ambos</w:t>
      </w:r>
      <w:r w:rsidR="00121557">
        <w:rPr>
          <w:sz w:val="22"/>
          <w:szCs w:val="22"/>
        </w:rPr>
        <w:t xml:space="preserve"> os</w:t>
      </w:r>
      <w:r w:rsidR="00121557" w:rsidRPr="00AE60DB">
        <w:rPr>
          <w:sz w:val="22"/>
          <w:szCs w:val="22"/>
        </w:rPr>
        <w:t xml:space="preserve"> cenários, a variável de saída apresenta o mesmo intervalo linguístico para cada um dos possíveis tipos de solução, descrito</w:t>
      </w:r>
      <w:r w:rsidR="00121557">
        <w:rPr>
          <w:sz w:val="22"/>
          <w:szCs w:val="22"/>
        </w:rPr>
        <w:t>s n</w:t>
      </w:r>
      <w:r w:rsidR="00121557" w:rsidRPr="00AE60DB">
        <w:rPr>
          <w:sz w:val="22"/>
          <w:szCs w:val="22"/>
        </w:rPr>
        <w:t xml:space="preserve">a Tabela 4. </w:t>
      </w:r>
    </w:p>
    <w:p w14:paraId="1EE64916" w14:textId="5C45FAD2" w:rsidR="003F5946" w:rsidRPr="001F1175" w:rsidRDefault="003F5946" w:rsidP="003F5946">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t xml:space="preserve">Tabela </w:t>
      </w:r>
      <w:r>
        <w:rPr>
          <w:rFonts w:cstheme="minorHAnsi"/>
          <w:color w:val="575757"/>
          <w14:textFill>
            <w14:solidFill>
              <w14:srgbClr w14:val="575757">
                <w14:lumMod w14:val="85000"/>
                <w14:lumOff w14:val="15000"/>
              </w14:srgbClr>
            </w14:solidFill>
          </w14:textFill>
        </w:rPr>
        <w:t>2</w:t>
      </w:r>
      <w:r w:rsidRPr="001F1175">
        <w:rPr>
          <w:rFonts w:cstheme="minorHAnsi"/>
          <w:color w:val="575757"/>
          <w14:textFill>
            <w14:solidFill>
              <w14:srgbClr w14:val="575757">
                <w14:lumMod w14:val="85000"/>
                <w14:lumOff w14:val="15000"/>
              </w14:srgbClr>
            </w14:solidFill>
          </w14:textFill>
        </w:rPr>
        <w:t xml:space="preserve"> – </w:t>
      </w:r>
      <w:r w:rsidRPr="003F5946">
        <w:rPr>
          <w:rFonts w:cstheme="minorHAnsi"/>
          <w:color w:val="575757"/>
          <w14:textFill>
            <w14:solidFill>
              <w14:srgbClr w14:val="575757">
                <w14:lumMod w14:val="85000"/>
                <w14:lumOff w14:val="15000"/>
              </w14:srgbClr>
            </w14:solidFill>
          </w14:textFill>
        </w:rPr>
        <w:t xml:space="preserve">Intervalos linguísticos das entradas </w:t>
      </w:r>
      <w:proofErr w:type="spellStart"/>
      <w:r w:rsidRPr="003F5946">
        <w:rPr>
          <w:rFonts w:cstheme="minorHAnsi"/>
          <w:color w:val="575757"/>
          <w14:textFill>
            <w14:solidFill>
              <w14:srgbClr w14:val="575757">
                <w14:lumMod w14:val="85000"/>
                <w14:lumOff w14:val="15000"/>
              </w14:srgbClr>
            </w14:solidFill>
          </w14:textFill>
        </w:rPr>
        <w:t>fuzzificadas</w:t>
      </w:r>
      <w:proofErr w:type="spellEnd"/>
      <w:r w:rsidRPr="003F5946">
        <w:rPr>
          <w:rFonts w:cstheme="minorHAnsi"/>
          <w:color w:val="575757"/>
          <w14:textFill>
            <w14:solidFill>
              <w14:srgbClr w14:val="575757">
                <w14:lumMod w14:val="85000"/>
                <w14:lumOff w14:val="15000"/>
              </w14:srgbClr>
            </w14:solidFill>
          </w14:textFill>
        </w:rPr>
        <w:t xml:space="preserve"> para o Cenário 1</w:t>
      </w:r>
    </w:p>
    <w:tbl>
      <w:tblPr>
        <w:tblW w:w="7290"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993"/>
        <w:gridCol w:w="2099"/>
        <w:gridCol w:w="2099"/>
        <w:gridCol w:w="2099"/>
      </w:tblGrid>
      <w:tr w:rsidR="003F5946" w:rsidRPr="009E6FCD" w14:paraId="26B214D9" w14:textId="77777777" w:rsidTr="003F5946">
        <w:trPr>
          <w:trHeight w:val="341"/>
          <w:tblHeader/>
          <w:jc w:val="right"/>
        </w:trPr>
        <w:tc>
          <w:tcPr>
            <w:tcW w:w="993" w:type="dxa"/>
            <w:tcBorders>
              <w:top w:val="nil"/>
              <w:bottom w:val="nil"/>
              <w:right w:val="nil"/>
            </w:tcBorders>
            <w:shd w:val="clear" w:color="auto" w:fill="6BA24E"/>
            <w:vAlign w:val="center"/>
          </w:tcPr>
          <w:p w14:paraId="038E8CA4" w14:textId="5F4E56D0" w:rsidR="003F5946" w:rsidRPr="009E6FCD" w:rsidRDefault="003F5946" w:rsidP="00893A92">
            <w:pPr>
              <w:pStyle w:val="textotabelasilustracoesembranco"/>
            </w:pPr>
            <w:r>
              <w:t>Entrada</w:t>
            </w:r>
          </w:p>
        </w:tc>
        <w:tc>
          <w:tcPr>
            <w:tcW w:w="2099" w:type="dxa"/>
            <w:tcBorders>
              <w:top w:val="nil"/>
              <w:left w:val="nil"/>
              <w:bottom w:val="nil"/>
              <w:right w:val="nil"/>
            </w:tcBorders>
            <w:shd w:val="clear" w:color="auto" w:fill="6BA24E"/>
            <w:vAlign w:val="center"/>
          </w:tcPr>
          <w:p w14:paraId="0EB6132C" w14:textId="0AA1C397" w:rsidR="003F5946" w:rsidRDefault="003F5946" w:rsidP="00893A92">
            <w:pPr>
              <w:pStyle w:val="textotabelasilustracoesembranco"/>
            </w:pPr>
          </w:p>
        </w:tc>
        <w:tc>
          <w:tcPr>
            <w:tcW w:w="2099" w:type="dxa"/>
            <w:tcBorders>
              <w:top w:val="nil"/>
              <w:left w:val="nil"/>
              <w:bottom w:val="nil"/>
              <w:right w:val="nil"/>
            </w:tcBorders>
            <w:shd w:val="clear" w:color="auto" w:fill="6BA24E"/>
            <w:vAlign w:val="center"/>
          </w:tcPr>
          <w:p w14:paraId="7A0A3D2C" w14:textId="5B3B3D0B" w:rsidR="003F5946" w:rsidRDefault="003F5946" w:rsidP="00893A92">
            <w:pPr>
              <w:pStyle w:val="textotabelasilustracoesembranco"/>
            </w:pPr>
            <w:r>
              <w:t>Intervalo Linguístico</w:t>
            </w:r>
          </w:p>
        </w:tc>
        <w:tc>
          <w:tcPr>
            <w:tcW w:w="2099" w:type="dxa"/>
            <w:tcBorders>
              <w:top w:val="nil"/>
              <w:left w:val="nil"/>
              <w:bottom w:val="nil"/>
              <w:right w:val="nil"/>
            </w:tcBorders>
            <w:shd w:val="clear" w:color="auto" w:fill="6BA24E"/>
            <w:vAlign w:val="center"/>
          </w:tcPr>
          <w:p w14:paraId="75D9B80B" w14:textId="7AD91D3E" w:rsidR="003F5946" w:rsidRPr="009E6FCD" w:rsidRDefault="003F5946" w:rsidP="00893A92">
            <w:pPr>
              <w:pStyle w:val="textotabelasilustracoesembranco"/>
            </w:pPr>
          </w:p>
        </w:tc>
      </w:tr>
      <w:tr w:rsidR="003F5946" w:rsidRPr="009E6FCD" w14:paraId="2113E5CE" w14:textId="77777777" w:rsidTr="003F5946">
        <w:trPr>
          <w:trHeight w:val="341"/>
          <w:tblHeader/>
          <w:jc w:val="right"/>
        </w:trPr>
        <w:tc>
          <w:tcPr>
            <w:tcW w:w="993" w:type="dxa"/>
            <w:tcBorders>
              <w:top w:val="nil"/>
              <w:bottom w:val="nil"/>
              <w:right w:val="nil"/>
            </w:tcBorders>
            <w:shd w:val="clear" w:color="auto" w:fill="6BA24E"/>
            <w:vAlign w:val="center"/>
          </w:tcPr>
          <w:p w14:paraId="66C76694" w14:textId="77777777" w:rsidR="003F5946" w:rsidRDefault="003F5946" w:rsidP="00893A92">
            <w:pPr>
              <w:pStyle w:val="textotabelasilustracoesembranco"/>
            </w:pPr>
          </w:p>
        </w:tc>
        <w:tc>
          <w:tcPr>
            <w:tcW w:w="2099" w:type="dxa"/>
            <w:tcBorders>
              <w:top w:val="nil"/>
              <w:left w:val="nil"/>
              <w:bottom w:val="nil"/>
              <w:right w:val="nil"/>
            </w:tcBorders>
            <w:shd w:val="clear" w:color="auto" w:fill="6BA24E"/>
            <w:vAlign w:val="center"/>
          </w:tcPr>
          <w:p w14:paraId="0AB73574" w14:textId="3B132BE0" w:rsidR="003F5946" w:rsidRDefault="003F5946" w:rsidP="00893A92">
            <w:pPr>
              <w:pStyle w:val="textotabelasilustracoesembranco"/>
            </w:pPr>
            <w:r>
              <w:t>Pequena [P]</w:t>
            </w:r>
          </w:p>
        </w:tc>
        <w:tc>
          <w:tcPr>
            <w:tcW w:w="2099" w:type="dxa"/>
            <w:tcBorders>
              <w:top w:val="nil"/>
              <w:left w:val="nil"/>
              <w:bottom w:val="nil"/>
              <w:right w:val="nil"/>
            </w:tcBorders>
            <w:shd w:val="clear" w:color="auto" w:fill="6BA24E"/>
            <w:vAlign w:val="center"/>
          </w:tcPr>
          <w:p w14:paraId="318A5605" w14:textId="5BD22800" w:rsidR="003F5946" w:rsidRDefault="003F5946" w:rsidP="00893A92">
            <w:pPr>
              <w:pStyle w:val="textotabelasilustracoesembranco"/>
            </w:pPr>
            <w:r>
              <w:t>Grande [G]</w:t>
            </w:r>
          </w:p>
        </w:tc>
        <w:tc>
          <w:tcPr>
            <w:tcW w:w="2099" w:type="dxa"/>
            <w:tcBorders>
              <w:top w:val="nil"/>
              <w:left w:val="nil"/>
              <w:bottom w:val="nil"/>
              <w:right w:val="nil"/>
            </w:tcBorders>
            <w:shd w:val="clear" w:color="auto" w:fill="6BA24E"/>
            <w:vAlign w:val="center"/>
          </w:tcPr>
          <w:p w14:paraId="2312BE1B" w14:textId="3B46C450" w:rsidR="003F5946" w:rsidRPr="009E6FCD" w:rsidRDefault="003F5946" w:rsidP="00893A92">
            <w:pPr>
              <w:pStyle w:val="textotabelasilustracoesembranco"/>
            </w:pPr>
            <w:r>
              <w:t>Muito Grande [MG]</w:t>
            </w:r>
          </w:p>
        </w:tc>
      </w:tr>
      <w:tr w:rsidR="003F5946" w:rsidRPr="003F4595" w14:paraId="47198123" w14:textId="77777777" w:rsidTr="003F5946">
        <w:trPr>
          <w:trHeight w:val="341"/>
          <w:jc w:val="right"/>
        </w:trPr>
        <w:tc>
          <w:tcPr>
            <w:tcW w:w="993" w:type="dxa"/>
            <w:tcBorders>
              <w:top w:val="nil"/>
              <w:bottom w:val="nil"/>
              <w:right w:val="nil"/>
            </w:tcBorders>
            <w:vAlign w:val="center"/>
          </w:tcPr>
          <w:p w14:paraId="18D69290" w14:textId="77777777" w:rsidR="003F5946" w:rsidRPr="001F1175" w:rsidRDefault="003F5946" w:rsidP="00893A92">
            <w:pPr>
              <w:pStyle w:val="textotabelasilustracoes"/>
            </w:pPr>
            <w:r>
              <w:t>1</w:t>
            </w:r>
          </w:p>
        </w:tc>
        <w:tc>
          <w:tcPr>
            <w:tcW w:w="2099" w:type="dxa"/>
            <w:tcBorders>
              <w:top w:val="nil"/>
              <w:left w:val="nil"/>
              <w:bottom w:val="nil"/>
              <w:right w:val="nil"/>
            </w:tcBorders>
            <w:vAlign w:val="center"/>
          </w:tcPr>
          <w:p w14:paraId="7AC16DF5" w14:textId="4A7945A2" w:rsidR="003F5946" w:rsidRDefault="003F5946" w:rsidP="00893A92">
            <w:pPr>
              <w:pStyle w:val="textotabelasilustracoes"/>
            </w:pPr>
            <w:r w:rsidRPr="003F5946">
              <w:t>de 0,0 a 0,17</w:t>
            </w:r>
          </w:p>
        </w:tc>
        <w:tc>
          <w:tcPr>
            <w:tcW w:w="2099" w:type="dxa"/>
            <w:tcBorders>
              <w:top w:val="nil"/>
              <w:left w:val="nil"/>
              <w:bottom w:val="nil"/>
              <w:right w:val="nil"/>
            </w:tcBorders>
            <w:vAlign w:val="center"/>
          </w:tcPr>
          <w:p w14:paraId="69A4536D" w14:textId="23D3B0EA" w:rsidR="003F5946" w:rsidRDefault="003F5946" w:rsidP="00893A92">
            <w:pPr>
              <w:pStyle w:val="textotabelasilustracoes"/>
            </w:pPr>
            <w:r w:rsidRPr="003F5946">
              <w:t>de 0,15 a 0,64</w:t>
            </w:r>
          </w:p>
        </w:tc>
        <w:tc>
          <w:tcPr>
            <w:tcW w:w="2099" w:type="dxa"/>
            <w:tcBorders>
              <w:top w:val="nil"/>
              <w:left w:val="nil"/>
              <w:bottom w:val="nil"/>
              <w:right w:val="nil"/>
            </w:tcBorders>
          </w:tcPr>
          <w:p w14:paraId="60216D83" w14:textId="29239E06" w:rsidR="003F5946" w:rsidRPr="001F1175" w:rsidRDefault="003F5946" w:rsidP="00893A92">
            <w:pPr>
              <w:pStyle w:val="textotabelasilustracoes"/>
            </w:pPr>
            <w:r w:rsidRPr="003F5946">
              <w:t>de 0,6 a 1,0</w:t>
            </w:r>
          </w:p>
        </w:tc>
      </w:tr>
      <w:tr w:rsidR="003F5946" w:rsidRPr="003F4595" w14:paraId="390B5D80" w14:textId="77777777" w:rsidTr="003F5946">
        <w:trPr>
          <w:trHeight w:val="341"/>
          <w:jc w:val="right"/>
        </w:trPr>
        <w:tc>
          <w:tcPr>
            <w:tcW w:w="993" w:type="dxa"/>
            <w:tcBorders>
              <w:top w:val="nil"/>
              <w:bottom w:val="nil"/>
              <w:right w:val="nil"/>
            </w:tcBorders>
            <w:vAlign w:val="center"/>
          </w:tcPr>
          <w:p w14:paraId="387BEA51" w14:textId="77777777" w:rsidR="003F5946" w:rsidRPr="001F1175" w:rsidRDefault="003F5946" w:rsidP="00893A92">
            <w:pPr>
              <w:pStyle w:val="textotabelasilustracoes"/>
            </w:pPr>
            <w:r>
              <w:t>2</w:t>
            </w:r>
          </w:p>
        </w:tc>
        <w:tc>
          <w:tcPr>
            <w:tcW w:w="2099" w:type="dxa"/>
            <w:tcBorders>
              <w:top w:val="nil"/>
              <w:left w:val="nil"/>
              <w:bottom w:val="nil"/>
              <w:right w:val="nil"/>
            </w:tcBorders>
            <w:vAlign w:val="center"/>
          </w:tcPr>
          <w:p w14:paraId="04D8EDA9" w14:textId="6168D40A" w:rsidR="003F5946" w:rsidRDefault="003F5946" w:rsidP="00893A92">
            <w:pPr>
              <w:pStyle w:val="textotabelasilustracoes"/>
            </w:pPr>
            <w:r w:rsidRPr="003F5946">
              <w:t>0,0 a 0,25</w:t>
            </w:r>
          </w:p>
        </w:tc>
        <w:tc>
          <w:tcPr>
            <w:tcW w:w="2099" w:type="dxa"/>
            <w:tcBorders>
              <w:top w:val="nil"/>
              <w:left w:val="nil"/>
              <w:bottom w:val="nil"/>
              <w:right w:val="nil"/>
            </w:tcBorders>
            <w:vAlign w:val="center"/>
          </w:tcPr>
          <w:p w14:paraId="112223C5" w14:textId="6DCA39DB" w:rsidR="003F5946" w:rsidRDefault="003F5946" w:rsidP="00893A92">
            <w:pPr>
              <w:pStyle w:val="textotabelasilustracoes"/>
            </w:pPr>
            <w:r w:rsidRPr="003F5946">
              <w:t>de 0,20 a 0,64</w:t>
            </w:r>
          </w:p>
        </w:tc>
        <w:tc>
          <w:tcPr>
            <w:tcW w:w="2099" w:type="dxa"/>
            <w:tcBorders>
              <w:top w:val="nil"/>
              <w:left w:val="nil"/>
              <w:bottom w:val="nil"/>
              <w:right w:val="nil"/>
            </w:tcBorders>
          </w:tcPr>
          <w:p w14:paraId="65C2F8F5" w14:textId="10F88C21" w:rsidR="003F5946" w:rsidRPr="001F1175" w:rsidRDefault="003F5946" w:rsidP="00893A92">
            <w:pPr>
              <w:pStyle w:val="textotabelasilustracoes"/>
            </w:pPr>
            <w:r w:rsidRPr="003F5946">
              <w:t>de 0,6 a 1,0</w:t>
            </w:r>
          </w:p>
        </w:tc>
      </w:tr>
      <w:tr w:rsidR="003F5946" w:rsidRPr="003F4595" w14:paraId="042ED54A" w14:textId="77777777" w:rsidTr="003F5946">
        <w:trPr>
          <w:trHeight w:val="341"/>
          <w:jc w:val="right"/>
        </w:trPr>
        <w:tc>
          <w:tcPr>
            <w:tcW w:w="993" w:type="dxa"/>
            <w:tcBorders>
              <w:top w:val="nil"/>
              <w:bottom w:val="single" w:sz="4" w:space="0" w:color="70AD47" w:themeColor="accent6"/>
              <w:right w:val="nil"/>
            </w:tcBorders>
            <w:vAlign w:val="center"/>
          </w:tcPr>
          <w:p w14:paraId="040ECBF3" w14:textId="77777777" w:rsidR="003F5946" w:rsidRPr="001F1175" w:rsidRDefault="003F5946" w:rsidP="00893A92">
            <w:pPr>
              <w:pStyle w:val="textotabelasilustracoes"/>
            </w:pPr>
            <w:r>
              <w:t>3</w:t>
            </w:r>
          </w:p>
        </w:tc>
        <w:tc>
          <w:tcPr>
            <w:tcW w:w="2099" w:type="dxa"/>
            <w:tcBorders>
              <w:top w:val="nil"/>
              <w:left w:val="nil"/>
              <w:bottom w:val="single" w:sz="4" w:space="0" w:color="70AD47" w:themeColor="accent6"/>
              <w:right w:val="nil"/>
            </w:tcBorders>
            <w:vAlign w:val="center"/>
          </w:tcPr>
          <w:p w14:paraId="46B2D197" w14:textId="436DEED5" w:rsidR="003F5946" w:rsidRDefault="003F5946" w:rsidP="00893A92">
            <w:pPr>
              <w:pStyle w:val="textotabelasilustracoes"/>
            </w:pPr>
            <w:r w:rsidRPr="003F5946">
              <w:t>de 0,0 a 0,35</w:t>
            </w:r>
          </w:p>
        </w:tc>
        <w:tc>
          <w:tcPr>
            <w:tcW w:w="2099" w:type="dxa"/>
            <w:tcBorders>
              <w:top w:val="nil"/>
              <w:left w:val="nil"/>
              <w:bottom w:val="single" w:sz="4" w:space="0" w:color="70AD47" w:themeColor="accent6"/>
              <w:right w:val="nil"/>
            </w:tcBorders>
            <w:vAlign w:val="center"/>
          </w:tcPr>
          <w:p w14:paraId="551F5D0E" w14:textId="6D153139" w:rsidR="003F5946" w:rsidRDefault="003F5946" w:rsidP="00893A92">
            <w:pPr>
              <w:pStyle w:val="textotabelasilustracoes"/>
            </w:pPr>
            <w:r w:rsidRPr="003F5946">
              <w:t>de 0,30 a 0,65</w:t>
            </w:r>
          </w:p>
        </w:tc>
        <w:tc>
          <w:tcPr>
            <w:tcW w:w="2099" w:type="dxa"/>
            <w:tcBorders>
              <w:top w:val="nil"/>
              <w:left w:val="nil"/>
              <w:bottom w:val="single" w:sz="4" w:space="0" w:color="70AD47" w:themeColor="accent6"/>
              <w:right w:val="nil"/>
            </w:tcBorders>
          </w:tcPr>
          <w:p w14:paraId="2F41BBB4" w14:textId="4FA82F79" w:rsidR="003F5946" w:rsidRPr="001F1175" w:rsidRDefault="003F5946" w:rsidP="00893A92">
            <w:pPr>
              <w:pStyle w:val="textotabelasilustracoes"/>
            </w:pPr>
            <w:r w:rsidRPr="003F5946">
              <w:t>de 0,6 a 1,0</w:t>
            </w:r>
          </w:p>
        </w:tc>
      </w:tr>
    </w:tbl>
    <w:p w14:paraId="13B91EA0" w14:textId="77777777" w:rsidR="003F5946" w:rsidRPr="005315F7" w:rsidRDefault="003F5946" w:rsidP="001943C9">
      <w:pPr>
        <w:pStyle w:val="fonteilustracao"/>
      </w:pPr>
      <w:r w:rsidRPr="001F1175">
        <w:t xml:space="preserve">Fonte: </w:t>
      </w:r>
      <w:r>
        <w:t>Autoria Própria (2019)</w:t>
      </w:r>
    </w:p>
    <w:p w14:paraId="64377C5C" w14:textId="4891D9D0" w:rsidR="001943C9" w:rsidRPr="001F1175" w:rsidRDefault="001943C9" w:rsidP="001943C9">
      <w:pPr>
        <w:pStyle w:val="tituloilustracao"/>
        <w:rPr>
          <w:rFonts w:cstheme="minorHAnsi"/>
          <w:color w:val="575757"/>
          <w14:textFill>
            <w14:solidFill>
              <w14:srgbClr w14:val="575757">
                <w14:lumMod w14:val="85000"/>
                <w14:lumOff w14:val="15000"/>
              </w14:srgbClr>
            </w14:solidFill>
          </w14:textFill>
        </w:rPr>
      </w:pPr>
      <w:r>
        <w:t xml:space="preserve"> </w:t>
      </w:r>
      <w:r w:rsidRPr="001F1175">
        <w:rPr>
          <w:rFonts w:cstheme="minorHAnsi"/>
          <w:color w:val="575757"/>
          <w14:textFill>
            <w14:solidFill>
              <w14:srgbClr w14:val="575757">
                <w14:lumMod w14:val="85000"/>
                <w14:lumOff w14:val="15000"/>
              </w14:srgbClr>
            </w14:solidFill>
          </w14:textFill>
        </w:rPr>
        <w:t xml:space="preserve">Tabela </w:t>
      </w:r>
      <w:r>
        <w:rPr>
          <w:rFonts w:cstheme="minorHAnsi"/>
          <w:color w:val="575757"/>
          <w14:textFill>
            <w14:solidFill>
              <w14:srgbClr w14:val="575757">
                <w14:lumMod w14:val="85000"/>
                <w14:lumOff w14:val="15000"/>
              </w14:srgbClr>
            </w14:solidFill>
          </w14:textFill>
        </w:rPr>
        <w:t>3</w:t>
      </w:r>
      <w:r w:rsidRPr="001F1175">
        <w:rPr>
          <w:rFonts w:cstheme="minorHAnsi"/>
          <w:color w:val="575757"/>
          <w14:textFill>
            <w14:solidFill>
              <w14:srgbClr w14:val="575757">
                <w14:lumMod w14:val="85000"/>
                <w14:lumOff w14:val="15000"/>
              </w14:srgbClr>
            </w14:solidFill>
          </w14:textFill>
        </w:rPr>
        <w:t xml:space="preserve"> – </w:t>
      </w:r>
      <w:r w:rsidRPr="003F5946">
        <w:rPr>
          <w:rFonts w:cstheme="minorHAnsi"/>
          <w:color w:val="575757"/>
          <w14:textFill>
            <w14:solidFill>
              <w14:srgbClr w14:val="575757">
                <w14:lumMod w14:val="85000"/>
                <w14:lumOff w14:val="15000"/>
              </w14:srgbClr>
            </w14:solidFill>
          </w14:textFill>
        </w:rPr>
        <w:t xml:space="preserve">Intervalos linguísticos das entradas </w:t>
      </w:r>
      <w:proofErr w:type="spellStart"/>
      <w:r w:rsidRPr="003F5946">
        <w:rPr>
          <w:rFonts w:cstheme="minorHAnsi"/>
          <w:color w:val="575757"/>
          <w14:textFill>
            <w14:solidFill>
              <w14:srgbClr w14:val="575757">
                <w14:lumMod w14:val="85000"/>
                <w14:lumOff w14:val="15000"/>
              </w14:srgbClr>
            </w14:solidFill>
          </w14:textFill>
        </w:rPr>
        <w:t>fuzzificadas</w:t>
      </w:r>
      <w:proofErr w:type="spellEnd"/>
      <w:r w:rsidRPr="003F5946">
        <w:rPr>
          <w:rFonts w:cstheme="minorHAnsi"/>
          <w:color w:val="575757"/>
          <w14:textFill>
            <w14:solidFill>
              <w14:srgbClr w14:val="575757">
                <w14:lumMod w14:val="85000"/>
                <w14:lumOff w14:val="15000"/>
              </w14:srgbClr>
            </w14:solidFill>
          </w14:textFill>
        </w:rPr>
        <w:t xml:space="preserve"> para o Cenário </w:t>
      </w:r>
      <w:r>
        <w:rPr>
          <w:rFonts w:cstheme="minorHAnsi"/>
          <w:color w:val="575757"/>
          <w14:textFill>
            <w14:solidFill>
              <w14:srgbClr w14:val="575757">
                <w14:lumMod w14:val="85000"/>
                <w14:lumOff w14:val="15000"/>
              </w14:srgbClr>
            </w14:solidFill>
          </w14:textFill>
        </w:rPr>
        <w:t>2</w:t>
      </w:r>
    </w:p>
    <w:tbl>
      <w:tblPr>
        <w:tblW w:w="7290"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993"/>
        <w:gridCol w:w="2099"/>
        <w:gridCol w:w="2099"/>
        <w:gridCol w:w="2099"/>
      </w:tblGrid>
      <w:tr w:rsidR="001943C9" w:rsidRPr="009E6FCD" w14:paraId="607F56F6" w14:textId="77777777" w:rsidTr="00D655F3">
        <w:trPr>
          <w:trHeight w:val="341"/>
          <w:tblHeader/>
          <w:jc w:val="right"/>
        </w:trPr>
        <w:tc>
          <w:tcPr>
            <w:tcW w:w="993" w:type="dxa"/>
            <w:tcBorders>
              <w:top w:val="nil"/>
              <w:bottom w:val="nil"/>
              <w:right w:val="nil"/>
            </w:tcBorders>
            <w:shd w:val="clear" w:color="auto" w:fill="6BA24E"/>
            <w:vAlign w:val="center"/>
          </w:tcPr>
          <w:p w14:paraId="3FAACD02" w14:textId="77777777" w:rsidR="001943C9" w:rsidRPr="009E6FCD" w:rsidRDefault="001943C9" w:rsidP="00893A92">
            <w:pPr>
              <w:pStyle w:val="textotabelasilustracoesembranco"/>
            </w:pPr>
            <w:r>
              <w:t>Entrada</w:t>
            </w:r>
          </w:p>
        </w:tc>
        <w:tc>
          <w:tcPr>
            <w:tcW w:w="2099" w:type="dxa"/>
            <w:tcBorders>
              <w:top w:val="nil"/>
              <w:left w:val="nil"/>
              <w:bottom w:val="nil"/>
              <w:right w:val="nil"/>
            </w:tcBorders>
            <w:shd w:val="clear" w:color="auto" w:fill="6BA24E"/>
            <w:vAlign w:val="center"/>
          </w:tcPr>
          <w:p w14:paraId="16879BAC" w14:textId="77777777" w:rsidR="001943C9" w:rsidRDefault="001943C9" w:rsidP="00893A92">
            <w:pPr>
              <w:pStyle w:val="textotabelasilustracoesembranco"/>
            </w:pPr>
          </w:p>
        </w:tc>
        <w:tc>
          <w:tcPr>
            <w:tcW w:w="2099" w:type="dxa"/>
            <w:tcBorders>
              <w:top w:val="nil"/>
              <w:left w:val="nil"/>
              <w:bottom w:val="nil"/>
              <w:right w:val="nil"/>
            </w:tcBorders>
            <w:shd w:val="clear" w:color="auto" w:fill="6BA24E"/>
            <w:vAlign w:val="center"/>
          </w:tcPr>
          <w:p w14:paraId="6B6BD612" w14:textId="77777777" w:rsidR="001943C9" w:rsidRDefault="001943C9" w:rsidP="00893A92">
            <w:pPr>
              <w:pStyle w:val="textotabelasilustracoesembranco"/>
            </w:pPr>
            <w:r>
              <w:t>Intervalo Linguístico</w:t>
            </w:r>
          </w:p>
        </w:tc>
        <w:tc>
          <w:tcPr>
            <w:tcW w:w="2099" w:type="dxa"/>
            <w:tcBorders>
              <w:top w:val="nil"/>
              <w:left w:val="nil"/>
              <w:bottom w:val="nil"/>
              <w:right w:val="nil"/>
            </w:tcBorders>
            <w:shd w:val="clear" w:color="auto" w:fill="6BA24E"/>
            <w:vAlign w:val="center"/>
          </w:tcPr>
          <w:p w14:paraId="23006069" w14:textId="77777777" w:rsidR="001943C9" w:rsidRPr="009E6FCD" w:rsidRDefault="001943C9" w:rsidP="00893A92">
            <w:pPr>
              <w:pStyle w:val="textotabelasilustracoesembranco"/>
            </w:pPr>
          </w:p>
        </w:tc>
      </w:tr>
      <w:tr w:rsidR="001943C9" w:rsidRPr="009E6FCD" w14:paraId="65E90C08" w14:textId="77777777" w:rsidTr="00D655F3">
        <w:trPr>
          <w:trHeight w:val="341"/>
          <w:tblHeader/>
          <w:jc w:val="right"/>
        </w:trPr>
        <w:tc>
          <w:tcPr>
            <w:tcW w:w="993" w:type="dxa"/>
            <w:tcBorders>
              <w:top w:val="nil"/>
              <w:bottom w:val="nil"/>
              <w:right w:val="nil"/>
            </w:tcBorders>
            <w:shd w:val="clear" w:color="auto" w:fill="6BA24E"/>
            <w:vAlign w:val="center"/>
          </w:tcPr>
          <w:p w14:paraId="10380BC3" w14:textId="77777777" w:rsidR="001943C9" w:rsidRDefault="001943C9" w:rsidP="00893A92">
            <w:pPr>
              <w:pStyle w:val="textotabelasilustracoesembranco"/>
            </w:pPr>
          </w:p>
        </w:tc>
        <w:tc>
          <w:tcPr>
            <w:tcW w:w="2099" w:type="dxa"/>
            <w:tcBorders>
              <w:top w:val="nil"/>
              <w:left w:val="nil"/>
              <w:bottom w:val="nil"/>
              <w:right w:val="nil"/>
            </w:tcBorders>
            <w:shd w:val="clear" w:color="auto" w:fill="6BA24E"/>
            <w:vAlign w:val="center"/>
          </w:tcPr>
          <w:p w14:paraId="5127FCFF" w14:textId="77777777" w:rsidR="001943C9" w:rsidRDefault="001943C9" w:rsidP="00893A92">
            <w:pPr>
              <w:pStyle w:val="textotabelasilustracoesembranco"/>
            </w:pPr>
            <w:r>
              <w:t>Pequena [P]</w:t>
            </w:r>
          </w:p>
        </w:tc>
        <w:tc>
          <w:tcPr>
            <w:tcW w:w="2099" w:type="dxa"/>
            <w:tcBorders>
              <w:top w:val="nil"/>
              <w:left w:val="nil"/>
              <w:bottom w:val="nil"/>
              <w:right w:val="nil"/>
            </w:tcBorders>
            <w:shd w:val="clear" w:color="auto" w:fill="6BA24E"/>
            <w:vAlign w:val="center"/>
          </w:tcPr>
          <w:p w14:paraId="0621B595" w14:textId="77777777" w:rsidR="001943C9" w:rsidRDefault="001943C9" w:rsidP="00893A92">
            <w:pPr>
              <w:pStyle w:val="textotabelasilustracoesembranco"/>
            </w:pPr>
            <w:r>
              <w:t>Grande [G]</w:t>
            </w:r>
          </w:p>
        </w:tc>
        <w:tc>
          <w:tcPr>
            <w:tcW w:w="2099" w:type="dxa"/>
            <w:tcBorders>
              <w:top w:val="nil"/>
              <w:left w:val="nil"/>
              <w:bottom w:val="nil"/>
              <w:right w:val="nil"/>
            </w:tcBorders>
            <w:shd w:val="clear" w:color="auto" w:fill="6BA24E"/>
            <w:vAlign w:val="center"/>
          </w:tcPr>
          <w:p w14:paraId="563FBAAB" w14:textId="77777777" w:rsidR="001943C9" w:rsidRPr="009E6FCD" w:rsidRDefault="001943C9" w:rsidP="00893A92">
            <w:pPr>
              <w:pStyle w:val="textotabelasilustracoesembranco"/>
            </w:pPr>
            <w:r>
              <w:t>Muito Grande [MG]</w:t>
            </w:r>
          </w:p>
        </w:tc>
      </w:tr>
      <w:tr w:rsidR="001943C9" w:rsidRPr="003F4595" w14:paraId="3A7EF2A7" w14:textId="77777777" w:rsidTr="00D655F3">
        <w:trPr>
          <w:trHeight w:val="341"/>
          <w:jc w:val="right"/>
        </w:trPr>
        <w:tc>
          <w:tcPr>
            <w:tcW w:w="993" w:type="dxa"/>
            <w:tcBorders>
              <w:top w:val="nil"/>
              <w:bottom w:val="nil"/>
              <w:right w:val="nil"/>
            </w:tcBorders>
            <w:vAlign w:val="center"/>
          </w:tcPr>
          <w:p w14:paraId="387F8DE9" w14:textId="77777777" w:rsidR="001943C9" w:rsidRPr="001F1175" w:rsidRDefault="001943C9" w:rsidP="00893A92">
            <w:pPr>
              <w:pStyle w:val="textotabelasilustracoes"/>
            </w:pPr>
            <w:r>
              <w:t>1</w:t>
            </w:r>
          </w:p>
        </w:tc>
        <w:tc>
          <w:tcPr>
            <w:tcW w:w="2099" w:type="dxa"/>
            <w:tcBorders>
              <w:top w:val="nil"/>
              <w:left w:val="nil"/>
              <w:bottom w:val="nil"/>
              <w:right w:val="nil"/>
            </w:tcBorders>
            <w:vAlign w:val="center"/>
          </w:tcPr>
          <w:p w14:paraId="1073F8EB" w14:textId="0ACED945" w:rsidR="001943C9" w:rsidRDefault="001943C9" w:rsidP="00893A92">
            <w:pPr>
              <w:pStyle w:val="textotabelasilustracoes"/>
            </w:pPr>
            <w:r w:rsidRPr="003F5946">
              <w:t>0,0 a 0,25</w:t>
            </w:r>
          </w:p>
        </w:tc>
        <w:tc>
          <w:tcPr>
            <w:tcW w:w="2099" w:type="dxa"/>
            <w:tcBorders>
              <w:top w:val="nil"/>
              <w:left w:val="nil"/>
              <w:bottom w:val="nil"/>
              <w:right w:val="nil"/>
            </w:tcBorders>
            <w:vAlign w:val="center"/>
          </w:tcPr>
          <w:p w14:paraId="4C20F79B" w14:textId="3CFB2459" w:rsidR="001943C9" w:rsidRDefault="001943C9" w:rsidP="00893A92">
            <w:pPr>
              <w:pStyle w:val="textotabelasilustracoes"/>
            </w:pPr>
            <w:r w:rsidRPr="003F5946">
              <w:t xml:space="preserve"> 0,20 a 0,64</w:t>
            </w:r>
          </w:p>
        </w:tc>
        <w:tc>
          <w:tcPr>
            <w:tcW w:w="2099" w:type="dxa"/>
            <w:tcBorders>
              <w:top w:val="nil"/>
              <w:left w:val="nil"/>
              <w:bottom w:val="nil"/>
              <w:right w:val="nil"/>
            </w:tcBorders>
          </w:tcPr>
          <w:p w14:paraId="27C7E3E8" w14:textId="33A831F8" w:rsidR="001943C9" w:rsidRPr="001F1175" w:rsidRDefault="001943C9" w:rsidP="00893A92">
            <w:pPr>
              <w:pStyle w:val="textotabelasilustracoes"/>
            </w:pPr>
            <w:r w:rsidRPr="003F5946">
              <w:t>0,6 a 1,0</w:t>
            </w:r>
          </w:p>
        </w:tc>
      </w:tr>
      <w:tr w:rsidR="001943C9" w:rsidRPr="003F4595" w14:paraId="7AD70DBD" w14:textId="77777777" w:rsidTr="00D655F3">
        <w:trPr>
          <w:trHeight w:val="341"/>
          <w:jc w:val="right"/>
        </w:trPr>
        <w:tc>
          <w:tcPr>
            <w:tcW w:w="993" w:type="dxa"/>
            <w:tcBorders>
              <w:top w:val="nil"/>
              <w:bottom w:val="nil"/>
              <w:right w:val="nil"/>
            </w:tcBorders>
            <w:vAlign w:val="center"/>
          </w:tcPr>
          <w:p w14:paraId="332FD36D" w14:textId="77777777" w:rsidR="001943C9" w:rsidRPr="001F1175" w:rsidRDefault="001943C9" w:rsidP="00893A92">
            <w:pPr>
              <w:pStyle w:val="textotabelasilustracoes"/>
            </w:pPr>
            <w:r>
              <w:t>2</w:t>
            </w:r>
          </w:p>
        </w:tc>
        <w:tc>
          <w:tcPr>
            <w:tcW w:w="2099" w:type="dxa"/>
            <w:tcBorders>
              <w:top w:val="nil"/>
              <w:left w:val="nil"/>
              <w:bottom w:val="nil"/>
              <w:right w:val="nil"/>
            </w:tcBorders>
            <w:vAlign w:val="center"/>
          </w:tcPr>
          <w:p w14:paraId="4CCEBF82" w14:textId="7C7D0061" w:rsidR="001943C9" w:rsidRDefault="001943C9" w:rsidP="00893A92">
            <w:pPr>
              <w:pStyle w:val="textotabelasilustracoes"/>
            </w:pPr>
            <w:r w:rsidRPr="003F5946">
              <w:t>0,0 a 0,17</w:t>
            </w:r>
          </w:p>
        </w:tc>
        <w:tc>
          <w:tcPr>
            <w:tcW w:w="2099" w:type="dxa"/>
            <w:tcBorders>
              <w:top w:val="nil"/>
              <w:left w:val="nil"/>
              <w:bottom w:val="nil"/>
              <w:right w:val="nil"/>
            </w:tcBorders>
            <w:vAlign w:val="center"/>
          </w:tcPr>
          <w:p w14:paraId="3295BFEF" w14:textId="7B2158AF" w:rsidR="001943C9" w:rsidRDefault="001943C9" w:rsidP="00893A92">
            <w:pPr>
              <w:pStyle w:val="textotabelasilustracoes"/>
            </w:pPr>
            <w:r w:rsidRPr="003F5946">
              <w:t xml:space="preserve"> 0,15 a 0,64</w:t>
            </w:r>
          </w:p>
        </w:tc>
        <w:tc>
          <w:tcPr>
            <w:tcW w:w="2099" w:type="dxa"/>
            <w:tcBorders>
              <w:top w:val="nil"/>
              <w:left w:val="nil"/>
              <w:bottom w:val="nil"/>
              <w:right w:val="nil"/>
            </w:tcBorders>
          </w:tcPr>
          <w:p w14:paraId="35F10845" w14:textId="188986DF" w:rsidR="001943C9" w:rsidRPr="001F1175" w:rsidRDefault="001943C9" w:rsidP="00893A92">
            <w:pPr>
              <w:pStyle w:val="textotabelasilustracoes"/>
            </w:pPr>
            <w:r w:rsidRPr="003F5946">
              <w:t>0,6 a 1,0</w:t>
            </w:r>
          </w:p>
        </w:tc>
      </w:tr>
      <w:tr w:rsidR="001943C9" w:rsidRPr="003F4595" w14:paraId="423FC2EE" w14:textId="77777777" w:rsidTr="00D655F3">
        <w:trPr>
          <w:trHeight w:val="341"/>
          <w:jc w:val="right"/>
        </w:trPr>
        <w:tc>
          <w:tcPr>
            <w:tcW w:w="993" w:type="dxa"/>
            <w:tcBorders>
              <w:top w:val="nil"/>
              <w:bottom w:val="single" w:sz="4" w:space="0" w:color="70AD47" w:themeColor="accent6"/>
              <w:right w:val="nil"/>
            </w:tcBorders>
            <w:vAlign w:val="center"/>
          </w:tcPr>
          <w:p w14:paraId="27370139" w14:textId="77777777" w:rsidR="001943C9" w:rsidRPr="001F1175" w:rsidRDefault="001943C9" w:rsidP="00893A92">
            <w:pPr>
              <w:pStyle w:val="textotabelasilustracoes"/>
            </w:pPr>
            <w:r>
              <w:t>3</w:t>
            </w:r>
          </w:p>
        </w:tc>
        <w:tc>
          <w:tcPr>
            <w:tcW w:w="2099" w:type="dxa"/>
            <w:tcBorders>
              <w:top w:val="nil"/>
              <w:left w:val="nil"/>
              <w:bottom w:val="single" w:sz="4" w:space="0" w:color="70AD47" w:themeColor="accent6"/>
              <w:right w:val="nil"/>
            </w:tcBorders>
            <w:vAlign w:val="center"/>
          </w:tcPr>
          <w:p w14:paraId="0436C166" w14:textId="62848970" w:rsidR="001943C9" w:rsidRDefault="001943C9" w:rsidP="00893A92">
            <w:pPr>
              <w:pStyle w:val="textotabelasilustracoes"/>
            </w:pPr>
            <w:r w:rsidRPr="003F5946">
              <w:t>0,0 a 0,35</w:t>
            </w:r>
          </w:p>
        </w:tc>
        <w:tc>
          <w:tcPr>
            <w:tcW w:w="2099" w:type="dxa"/>
            <w:tcBorders>
              <w:top w:val="nil"/>
              <w:left w:val="nil"/>
              <w:bottom w:val="single" w:sz="4" w:space="0" w:color="70AD47" w:themeColor="accent6"/>
              <w:right w:val="nil"/>
            </w:tcBorders>
            <w:vAlign w:val="center"/>
          </w:tcPr>
          <w:p w14:paraId="43A629CA" w14:textId="3ACD7615" w:rsidR="001943C9" w:rsidRDefault="001943C9" w:rsidP="00893A92">
            <w:pPr>
              <w:pStyle w:val="textotabelasilustracoes"/>
            </w:pPr>
            <w:r w:rsidRPr="003F5946">
              <w:t xml:space="preserve"> 0,30 a 0,65</w:t>
            </w:r>
          </w:p>
        </w:tc>
        <w:tc>
          <w:tcPr>
            <w:tcW w:w="2099" w:type="dxa"/>
            <w:tcBorders>
              <w:top w:val="nil"/>
              <w:left w:val="nil"/>
              <w:bottom w:val="single" w:sz="4" w:space="0" w:color="70AD47" w:themeColor="accent6"/>
              <w:right w:val="nil"/>
            </w:tcBorders>
          </w:tcPr>
          <w:p w14:paraId="589E0C03" w14:textId="7BA177C7" w:rsidR="001943C9" w:rsidRPr="001F1175" w:rsidRDefault="001943C9" w:rsidP="00893A92">
            <w:pPr>
              <w:pStyle w:val="textotabelasilustracoes"/>
            </w:pPr>
            <w:r w:rsidRPr="003F5946">
              <w:t>0,6 a 1,0</w:t>
            </w:r>
          </w:p>
        </w:tc>
      </w:tr>
    </w:tbl>
    <w:p w14:paraId="2325F742" w14:textId="77777777" w:rsidR="001943C9" w:rsidRPr="005315F7" w:rsidRDefault="001943C9" w:rsidP="001943C9">
      <w:pPr>
        <w:pStyle w:val="fonteilustracao"/>
      </w:pPr>
      <w:r w:rsidRPr="001F1175">
        <w:t xml:space="preserve">Fonte: </w:t>
      </w:r>
      <w:r>
        <w:t>Autoria Própria (2019)</w:t>
      </w:r>
    </w:p>
    <w:p w14:paraId="199961C9" w14:textId="2B47F4CC" w:rsidR="001943C9" w:rsidRPr="001F1175" w:rsidRDefault="001943C9" w:rsidP="001943C9">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t xml:space="preserve">Tabela </w:t>
      </w:r>
      <w:r w:rsidR="00AE60DB">
        <w:rPr>
          <w:rFonts w:cstheme="minorHAnsi"/>
          <w:color w:val="575757"/>
          <w14:textFill>
            <w14:solidFill>
              <w14:srgbClr w14:val="575757">
                <w14:lumMod w14:val="85000"/>
                <w14:lumOff w14:val="15000"/>
              </w14:srgbClr>
            </w14:solidFill>
          </w14:textFill>
        </w:rPr>
        <w:t>4</w:t>
      </w:r>
      <w:r w:rsidRPr="001F1175">
        <w:rPr>
          <w:rFonts w:cstheme="minorHAnsi"/>
          <w:color w:val="575757"/>
          <w14:textFill>
            <w14:solidFill>
              <w14:srgbClr w14:val="575757">
                <w14:lumMod w14:val="85000"/>
                <w14:lumOff w14:val="15000"/>
              </w14:srgbClr>
            </w14:solidFill>
          </w14:textFill>
        </w:rPr>
        <w:t xml:space="preserve"> – </w:t>
      </w:r>
      <w:r w:rsidRPr="003F5946">
        <w:rPr>
          <w:rFonts w:cstheme="minorHAnsi"/>
          <w:color w:val="575757"/>
          <w14:textFill>
            <w14:solidFill>
              <w14:srgbClr w14:val="575757">
                <w14:lumMod w14:val="85000"/>
                <w14:lumOff w14:val="15000"/>
              </w14:srgbClr>
            </w14:solidFill>
          </w14:textFill>
        </w:rPr>
        <w:t xml:space="preserve">Intervalos linguísticos </w:t>
      </w:r>
      <w:r>
        <w:rPr>
          <w:rFonts w:cstheme="minorHAnsi"/>
          <w:color w:val="575757"/>
          <w14:textFill>
            <w14:solidFill>
              <w14:srgbClr w14:val="575757">
                <w14:lumMod w14:val="85000"/>
                <w14:lumOff w14:val="15000"/>
              </w14:srgbClr>
            </w14:solidFill>
          </w14:textFill>
        </w:rPr>
        <w:t>v</w:t>
      </w:r>
      <w:r w:rsidRPr="001943C9">
        <w:rPr>
          <w:rFonts w:cstheme="minorHAnsi"/>
          <w:color w:val="575757"/>
          <w14:textFill>
            <w14:solidFill>
              <w14:srgbClr w14:val="575757">
                <w14:lumMod w14:val="85000"/>
                <w14:lumOff w14:val="15000"/>
              </w14:srgbClr>
            </w14:solidFill>
          </w14:textFill>
        </w:rPr>
        <w:t>ariáve</w:t>
      </w:r>
      <w:r>
        <w:rPr>
          <w:rFonts w:cstheme="minorHAnsi"/>
          <w:color w:val="575757"/>
          <w14:textFill>
            <w14:solidFill>
              <w14:srgbClr w14:val="575757">
                <w14:lumMod w14:val="85000"/>
                <w14:lumOff w14:val="15000"/>
              </w14:srgbClr>
            </w14:solidFill>
          </w14:textFill>
        </w:rPr>
        <w:t>l</w:t>
      </w:r>
      <w:r w:rsidRPr="001943C9">
        <w:rPr>
          <w:rFonts w:cstheme="minorHAnsi"/>
          <w:color w:val="575757"/>
          <w14:textFill>
            <w14:solidFill>
              <w14:srgbClr w14:val="575757">
                <w14:lumMod w14:val="85000"/>
                <w14:lumOff w14:val="15000"/>
              </w14:srgbClr>
            </w14:solidFill>
          </w14:textFill>
        </w:rPr>
        <w:t xml:space="preserve"> de s</w:t>
      </w:r>
      <w:r>
        <w:rPr>
          <w:rFonts w:cstheme="minorHAnsi"/>
          <w:color w:val="575757"/>
          <w14:textFill>
            <w14:solidFill>
              <w14:srgbClr w14:val="575757">
                <w14:lumMod w14:val="85000"/>
                <w14:lumOff w14:val="15000"/>
              </w14:srgbClr>
            </w14:solidFill>
          </w14:textFill>
        </w:rPr>
        <w:t>aí</w:t>
      </w:r>
      <w:r w:rsidRPr="001943C9">
        <w:rPr>
          <w:rFonts w:cstheme="minorHAnsi"/>
          <w:color w:val="575757"/>
          <w14:textFill>
            <w14:solidFill>
              <w14:srgbClr w14:val="575757">
                <w14:lumMod w14:val="85000"/>
                <w14:lumOff w14:val="15000"/>
              </w14:srgbClr>
            </w14:solidFill>
          </w14:textFill>
        </w:rPr>
        <w:t xml:space="preserve">da da inferência </w:t>
      </w:r>
      <w:proofErr w:type="spellStart"/>
      <w:r w:rsidRPr="001943C9">
        <w:rPr>
          <w:rFonts w:cstheme="minorHAnsi"/>
          <w:color w:val="575757"/>
          <w14:textFill>
            <w14:solidFill>
              <w14:srgbClr w14:val="575757">
                <w14:lumMod w14:val="85000"/>
                <w14:lumOff w14:val="15000"/>
              </w14:srgbClr>
            </w14:solidFill>
          </w14:textFill>
        </w:rPr>
        <w:t>fuzzy</w:t>
      </w:r>
      <w:proofErr w:type="spellEnd"/>
    </w:p>
    <w:tbl>
      <w:tblPr>
        <w:tblW w:w="7346"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3673"/>
        <w:gridCol w:w="3673"/>
      </w:tblGrid>
      <w:tr w:rsidR="001943C9" w:rsidRPr="009E6FCD" w14:paraId="62EC9D74" w14:textId="77777777" w:rsidTr="001943C9">
        <w:trPr>
          <w:trHeight w:val="341"/>
          <w:tblHeader/>
          <w:jc w:val="right"/>
        </w:trPr>
        <w:tc>
          <w:tcPr>
            <w:tcW w:w="3673" w:type="dxa"/>
            <w:tcBorders>
              <w:top w:val="nil"/>
              <w:bottom w:val="nil"/>
              <w:right w:val="nil"/>
            </w:tcBorders>
            <w:shd w:val="clear" w:color="auto" w:fill="6BA24E"/>
            <w:vAlign w:val="center"/>
          </w:tcPr>
          <w:p w14:paraId="2C491FC2" w14:textId="34B911FE" w:rsidR="001943C9" w:rsidRPr="009E6FCD" w:rsidRDefault="001943C9" w:rsidP="00893A92">
            <w:pPr>
              <w:pStyle w:val="textotabelasilustracoesembranco"/>
            </w:pPr>
            <w:r>
              <w:t>Saída</w:t>
            </w:r>
          </w:p>
        </w:tc>
        <w:tc>
          <w:tcPr>
            <w:tcW w:w="3673" w:type="dxa"/>
            <w:tcBorders>
              <w:top w:val="nil"/>
              <w:left w:val="nil"/>
              <w:bottom w:val="nil"/>
              <w:right w:val="nil"/>
            </w:tcBorders>
            <w:shd w:val="clear" w:color="auto" w:fill="6BA24E"/>
            <w:vAlign w:val="center"/>
          </w:tcPr>
          <w:p w14:paraId="0C5410C0" w14:textId="03651763" w:rsidR="001943C9" w:rsidRDefault="001943C9" w:rsidP="00893A92">
            <w:pPr>
              <w:pStyle w:val="textotabelasilustracoesembranco"/>
            </w:pPr>
            <w:r>
              <w:t>Intervalo Linguístico</w:t>
            </w:r>
          </w:p>
        </w:tc>
      </w:tr>
      <w:tr w:rsidR="001943C9" w:rsidRPr="003F4595" w14:paraId="5B76F04E" w14:textId="77777777" w:rsidTr="001943C9">
        <w:trPr>
          <w:trHeight w:val="341"/>
          <w:jc w:val="right"/>
        </w:trPr>
        <w:tc>
          <w:tcPr>
            <w:tcW w:w="3673" w:type="dxa"/>
            <w:tcBorders>
              <w:top w:val="nil"/>
              <w:bottom w:val="nil"/>
              <w:right w:val="nil"/>
            </w:tcBorders>
            <w:vAlign w:val="center"/>
          </w:tcPr>
          <w:p w14:paraId="05850F27" w14:textId="140BF61F" w:rsidR="001943C9" w:rsidRPr="001F1175" w:rsidRDefault="001943C9" w:rsidP="00893A92">
            <w:pPr>
              <w:pStyle w:val="textotabelasilustracoes"/>
            </w:pPr>
            <w:r>
              <w:t>Solução Ideal</w:t>
            </w:r>
          </w:p>
        </w:tc>
        <w:tc>
          <w:tcPr>
            <w:tcW w:w="3673" w:type="dxa"/>
            <w:tcBorders>
              <w:top w:val="nil"/>
              <w:left w:val="nil"/>
              <w:bottom w:val="nil"/>
              <w:right w:val="nil"/>
            </w:tcBorders>
            <w:vAlign w:val="center"/>
          </w:tcPr>
          <w:p w14:paraId="5CA30BC1" w14:textId="6D16F6B3" w:rsidR="001943C9" w:rsidRDefault="001943C9" w:rsidP="00893A92">
            <w:pPr>
              <w:pStyle w:val="textotabelasilustracoes"/>
            </w:pPr>
            <w:r w:rsidRPr="001943C9">
              <w:t>0,875 a 1,000</w:t>
            </w:r>
          </w:p>
        </w:tc>
      </w:tr>
      <w:tr w:rsidR="001943C9" w:rsidRPr="003F4595" w14:paraId="6755E381" w14:textId="77777777" w:rsidTr="001943C9">
        <w:trPr>
          <w:trHeight w:val="341"/>
          <w:jc w:val="right"/>
        </w:trPr>
        <w:tc>
          <w:tcPr>
            <w:tcW w:w="3673" w:type="dxa"/>
            <w:tcBorders>
              <w:top w:val="nil"/>
              <w:bottom w:val="nil"/>
              <w:right w:val="nil"/>
            </w:tcBorders>
            <w:vAlign w:val="center"/>
          </w:tcPr>
          <w:p w14:paraId="1673D370" w14:textId="0293EB7E" w:rsidR="001943C9" w:rsidRDefault="001943C9" w:rsidP="00893A92">
            <w:pPr>
              <w:pStyle w:val="textotabelasilustracoes"/>
            </w:pPr>
            <w:r>
              <w:t>Solução Desejável</w:t>
            </w:r>
          </w:p>
        </w:tc>
        <w:tc>
          <w:tcPr>
            <w:tcW w:w="3673" w:type="dxa"/>
            <w:tcBorders>
              <w:top w:val="nil"/>
              <w:left w:val="nil"/>
              <w:bottom w:val="nil"/>
              <w:right w:val="nil"/>
            </w:tcBorders>
            <w:vAlign w:val="center"/>
          </w:tcPr>
          <w:p w14:paraId="74832CAD" w14:textId="49403534" w:rsidR="001943C9" w:rsidRPr="003F5946" w:rsidRDefault="001943C9" w:rsidP="00893A92">
            <w:pPr>
              <w:pStyle w:val="textotabelasilustracoes"/>
            </w:pPr>
            <w:r w:rsidRPr="001943C9">
              <w:t>0,625 a 0,875</w:t>
            </w:r>
          </w:p>
        </w:tc>
      </w:tr>
      <w:tr w:rsidR="001943C9" w:rsidRPr="003F4595" w14:paraId="11DE2026" w14:textId="77777777" w:rsidTr="001943C9">
        <w:trPr>
          <w:trHeight w:val="341"/>
          <w:jc w:val="right"/>
        </w:trPr>
        <w:tc>
          <w:tcPr>
            <w:tcW w:w="3673" w:type="dxa"/>
            <w:tcBorders>
              <w:top w:val="nil"/>
              <w:bottom w:val="nil"/>
              <w:right w:val="nil"/>
            </w:tcBorders>
            <w:vAlign w:val="center"/>
          </w:tcPr>
          <w:p w14:paraId="2EAF72F5" w14:textId="50EB9806" w:rsidR="001943C9" w:rsidRDefault="001943C9" w:rsidP="00893A92">
            <w:pPr>
              <w:pStyle w:val="textotabelasilustracoes"/>
            </w:pPr>
            <w:r>
              <w:t>Solução Aceitável</w:t>
            </w:r>
          </w:p>
        </w:tc>
        <w:tc>
          <w:tcPr>
            <w:tcW w:w="3673" w:type="dxa"/>
            <w:tcBorders>
              <w:top w:val="nil"/>
              <w:left w:val="nil"/>
              <w:bottom w:val="nil"/>
              <w:right w:val="nil"/>
            </w:tcBorders>
            <w:vAlign w:val="center"/>
          </w:tcPr>
          <w:p w14:paraId="1BD9E976" w14:textId="58AC7F21" w:rsidR="001943C9" w:rsidRPr="003F5946" w:rsidRDefault="001943C9" w:rsidP="00893A92">
            <w:pPr>
              <w:pStyle w:val="textotabelasilustracoes"/>
            </w:pPr>
            <w:r w:rsidRPr="001943C9">
              <w:t>0,375 a 0,625</w:t>
            </w:r>
          </w:p>
        </w:tc>
      </w:tr>
      <w:tr w:rsidR="001943C9" w:rsidRPr="003F4595" w14:paraId="27CDA79C" w14:textId="77777777" w:rsidTr="001943C9">
        <w:trPr>
          <w:trHeight w:val="341"/>
          <w:jc w:val="right"/>
        </w:trPr>
        <w:tc>
          <w:tcPr>
            <w:tcW w:w="3673" w:type="dxa"/>
            <w:tcBorders>
              <w:top w:val="nil"/>
              <w:bottom w:val="nil"/>
              <w:right w:val="nil"/>
            </w:tcBorders>
            <w:vAlign w:val="center"/>
          </w:tcPr>
          <w:p w14:paraId="7CEDCFFA" w14:textId="27E8C5E6" w:rsidR="001943C9" w:rsidRPr="001F1175" w:rsidRDefault="001943C9" w:rsidP="00893A92">
            <w:pPr>
              <w:pStyle w:val="textotabelasilustracoes"/>
            </w:pPr>
            <w:r>
              <w:t>Solução Indesejável</w:t>
            </w:r>
          </w:p>
        </w:tc>
        <w:tc>
          <w:tcPr>
            <w:tcW w:w="3673" w:type="dxa"/>
            <w:tcBorders>
              <w:top w:val="nil"/>
              <w:left w:val="nil"/>
              <w:bottom w:val="nil"/>
              <w:right w:val="nil"/>
            </w:tcBorders>
            <w:vAlign w:val="center"/>
          </w:tcPr>
          <w:p w14:paraId="4A50AA06" w14:textId="572D8CC8" w:rsidR="001943C9" w:rsidRDefault="001943C9" w:rsidP="00893A92">
            <w:pPr>
              <w:pStyle w:val="textotabelasilustracoes"/>
            </w:pPr>
            <w:r w:rsidRPr="001943C9">
              <w:t>0,125 a 0,375</w:t>
            </w:r>
          </w:p>
        </w:tc>
      </w:tr>
      <w:tr w:rsidR="001943C9" w:rsidRPr="003F4595" w14:paraId="5B606F1F" w14:textId="77777777" w:rsidTr="001943C9">
        <w:trPr>
          <w:trHeight w:val="341"/>
          <w:jc w:val="right"/>
        </w:trPr>
        <w:tc>
          <w:tcPr>
            <w:tcW w:w="3673" w:type="dxa"/>
            <w:tcBorders>
              <w:top w:val="nil"/>
              <w:bottom w:val="single" w:sz="4" w:space="0" w:color="70AD47" w:themeColor="accent6"/>
              <w:right w:val="nil"/>
            </w:tcBorders>
            <w:vAlign w:val="center"/>
          </w:tcPr>
          <w:p w14:paraId="17A3D7CD" w14:textId="3DFAD598" w:rsidR="001943C9" w:rsidRPr="001F1175" w:rsidRDefault="001943C9" w:rsidP="00893A92">
            <w:pPr>
              <w:pStyle w:val="textotabelasilustracoes"/>
            </w:pPr>
            <w:r>
              <w:t>Solução Inaceitável</w:t>
            </w:r>
          </w:p>
        </w:tc>
        <w:tc>
          <w:tcPr>
            <w:tcW w:w="3673" w:type="dxa"/>
            <w:tcBorders>
              <w:top w:val="nil"/>
              <w:left w:val="nil"/>
              <w:bottom w:val="single" w:sz="4" w:space="0" w:color="70AD47" w:themeColor="accent6"/>
              <w:right w:val="nil"/>
            </w:tcBorders>
            <w:vAlign w:val="center"/>
          </w:tcPr>
          <w:p w14:paraId="039A9BEF" w14:textId="7AB760BB" w:rsidR="001943C9" w:rsidRDefault="001943C9" w:rsidP="00893A92">
            <w:pPr>
              <w:pStyle w:val="textotabelasilustracoes"/>
            </w:pPr>
            <w:r w:rsidRPr="001943C9">
              <w:t>0,000 a 0,125</w:t>
            </w:r>
          </w:p>
        </w:tc>
      </w:tr>
    </w:tbl>
    <w:p w14:paraId="1D93CF68" w14:textId="77777777" w:rsidR="001943C9" w:rsidRPr="005315F7" w:rsidRDefault="001943C9" w:rsidP="00121557">
      <w:pPr>
        <w:pStyle w:val="fonteilustracao"/>
      </w:pPr>
      <w:r w:rsidRPr="001F1175">
        <w:t xml:space="preserve">Fonte: </w:t>
      </w:r>
      <w:r>
        <w:t>Autoria Própria (2019)</w:t>
      </w:r>
    </w:p>
    <w:p w14:paraId="7D5121EF" w14:textId="77777777" w:rsidR="00A2182F" w:rsidRDefault="00A2182F" w:rsidP="001943C9">
      <w:pPr>
        <w:pStyle w:val="fonteilustracao"/>
        <w:jc w:val="both"/>
        <w:rPr>
          <w:sz w:val="22"/>
          <w:szCs w:val="22"/>
        </w:rPr>
      </w:pPr>
    </w:p>
    <w:p w14:paraId="5312F6F8" w14:textId="7C1ACA3F" w:rsidR="001943C9" w:rsidRPr="00AE60DB" w:rsidRDefault="001943C9" w:rsidP="001943C9">
      <w:pPr>
        <w:pStyle w:val="fonteilustracao"/>
        <w:jc w:val="both"/>
        <w:rPr>
          <w:sz w:val="22"/>
          <w:szCs w:val="22"/>
        </w:rPr>
      </w:pPr>
      <w:r w:rsidRPr="00AE60DB">
        <w:rPr>
          <w:sz w:val="22"/>
          <w:szCs w:val="22"/>
        </w:rPr>
        <w:t>Em seguida, foram determinadas as</w:t>
      </w:r>
      <w:r w:rsidR="00AE60DB">
        <w:rPr>
          <w:sz w:val="22"/>
          <w:szCs w:val="22"/>
        </w:rPr>
        <w:t xml:space="preserve"> </w:t>
      </w:r>
      <w:r w:rsidRPr="00AE60DB">
        <w:rPr>
          <w:sz w:val="22"/>
          <w:szCs w:val="22"/>
        </w:rPr>
        <w:t xml:space="preserve">regras </w:t>
      </w:r>
      <w:proofErr w:type="spellStart"/>
      <w:r w:rsidRPr="00A42691">
        <w:rPr>
          <w:i/>
          <w:sz w:val="22"/>
          <w:szCs w:val="22"/>
        </w:rPr>
        <w:t>fuzzy</w:t>
      </w:r>
      <w:proofErr w:type="spellEnd"/>
      <w:r w:rsidRPr="00AE60DB">
        <w:rPr>
          <w:sz w:val="22"/>
          <w:szCs w:val="22"/>
        </w:rPr>
        <w:t xml:space="preserve"> para cada cenário</w:t>
      </w:r>
      <w:r w:rsidR="00A42691">
        <w:rPr>
          <w:sz w:val="22"/>
          <w:szCs w:val="22"/>
        </w:rPr>
        <w:t xml:space="preserve">, </w:t>
      </w:r>
      <w:r w:rsidR="00AE60DB" w:rsidRPr="00AE60DB">
        <w:rPr>
          <w:sz w:val="22"/>
          <w:szCs w:val="22"/>
        </w:rPr>
        <w:t xml:space="preserve">descritas </w:t>
      </w:r>
      <w:r w:rsidR="00A42691">
        <w:rPr>
          <w:sz w:val="22"/>
          <w:szCs w:val="22"/>
        </w:rPr>
        <w:t xml:space="preserve">respectivamente </w:t>
      </w:r>
      <w:r w:rsidR="00AE60DB" w:rsidRPr="00AE60DB">
        <w:rPr>
          <w:sz w:val="22"/>
          <w:szCs w:val="22"/>
        </w:rPr>
        <w:t>nas Tabelas 5 e 6</w:t>
      </w:r>
      <w:r w:rsidR="00A42691">
        <w:rPr>
          <w:sz w:val="22"/>
          <w:szCs w:val="22"/>
        </w:rPr>
        <w:t>. D</w:t>
      </w:r>
      <w:r w:rsidR="00AE60DB" w:rsidRPr="00AE60DB">
        <w:rPr>
          <w:sz w:val="22"/>
          <w:szCs w:val="22"/>
        </w:rPr>
        <w:t>e aco</w:t>
      </w:r>
      <w:r w:rsidR="00A42691">
        <w:rPr>
          <w:sz w:val="22"/>
          <w:szCs w:val="22"/>
        </w:rPr>
        <w:t xml:space="preserve">rdo com a Tabela 5, </w:t>
      </w:r>
      <w:r w:rsidR="00AE60DB" w:rsidRPr="00AE60DB">
        <w:rPr>
          <w:sz w:val="22"/>
          <w:szCs w:val="22"/>
        </w:rPr>
        <w:t xml:space="preserve">se a Entrada 1 for muito grande, a Entrada 2 for pequena e a </w:t>
      </w:r>
      <w:r w:rsidR="00A2182F">
        <w:rPr>
          <w:sz w:val="22"/>
          <w:szCs w:val="22"/>
        </w:rPr>
        <w:t>Entrada 3</w:t>
      </w:r>
      <w:r w:rsidR="00AE60DB" w:rsidRPr="00AE60DB">
        <w:rPr>
          <w:sz w:val="22"/>
          <w:szCs w:val="22"/>
        </w:rPr>
        <w:t xml:space="preserve"> for pequena, </w:t>
      </w:r>
      <w:r w:rsidR="00A2182F">
        <w:rPr>
          <w:sz w:val="22"/>
          <w:szCs w:val="22"/>
        </w:rPr>
        <w:t>então</w:t>
      </w:r>
      <w:r w:rsidR="00AE60DB" w:rsidRPr="00AE60DB">
        <w:rPr>
          <w:sz w:val="22"/>
          <w:szCs w:val="22"/>
        </w:rPr>
        <w:t xml:space="preserve"> a </w:t>
      </w:r>
      <w:r w:rsidR="00A2182F">
        <w:rPr>
          <w:sz w:val="22"/>
          <w:szCs w:val="22"/>
        </w:rPr>
        <w:lastRenderedPageBreak/>
        <w:t>classificação</w:t>
      </w:r>
      <w:r w:rsidR="00AE60DB" w:rsidRPr="00AE60DB">
        <w:rPr>
          <w:sz w:val="22"/>
          <w:szCs w:val="22"/>
        </w:rPr>
        <w:t xml:space="preserve"> é uma "Solução Ideal". Já na Tabela 6, com as mesmas entradas, a saída mostra que o modelo fornec</w:t>
      </w:r>
      <w:r w:rsidR="00A2182F">
        <w:rPr>
          <w:sz w:val="22"/>
          <w:szCs w:val="22"/>
        </w:rPr>
        <w:t>e uma "Solução Indesejável"</w:t>
      </w:r>
      <w:r w:rsidR="00A42691">
        <w:rPr>
          <w:sz w:val="22"/>
          <w:szCs w:val="22"/>
        </w:rPr>
        <w:t xml:space="preserve"> para</w:t>
      </w:r>
      <w:r w:rsidR="00AE60DB" w:rsidRPr="00AE60DB">
        <w:rPr>
          <w:sz w:val="22"/>
          <w:szCs w:val="22"/>
        </w:rPr>
        <w:t xml:space="preserve"> o Cenário 2.</w:t>
      </w:r>
    </w:p>
    <w:p w14:paraId="638F35F4" w14:textId="55C50F19" w:rsidR="00D93A58" w:rsidRPr="00147776" w:rsidRDefault="00D93A58" w:rsidP="00D93A58">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t xml:space="preserve">Tabela </w:t>
      </w:r>
      <w:r w:rsidR="001F7A63">
        <w:rPr>
          <w:rFonts w:cstheme="minorHAnsi"/>
          <w:color w:val="575757"/>
          <w14:textFill>
            <w14:solidFill>
              <w14:srgbClr w14:val="575757">
                <w14:lumMod w14:val="85000"/>
                <w14:lumOff w14:val="15000"/>
              </w14:srgbClr>
            </w14:solidFill>
          </w14:textFill>
        </w:rPr>
        <w:t>5</w:t>
      </w:r>
      <w:r w:rsidRPr="001F1175">
        <w:rPr>
          <w:rFonts w:cstheme="minorHAnsi"/>
          <w:color w:val="575757"/>
          <w14:textFill>
            <w14:solidFill>
              <w14:srgbClr w14:val="575757">
                <w14:lumMod w14:val="85000"/>
                <w14:lumOff w14:val="15000"/>
              </w14:srgbClr>
            </w14:solidFill>
          </w14:textFill>
        </w:rPr>
        <w:t xml:space="preserve"> – </w:t>
      </w:r>
      <w:r w:rsidRPr="00D93A58">
        <w:rPr>
          <w:rFonts w:cstheme="minorHAnsi"/>
          <w:color w:val="575757"/>
          <w14:textFill>
            <w14:solidFill>
              <w14:srgbClr w14:val="575757">
                <w14:lumMod w14:val="85000"/>
                <w14:lumOff w14:val="15000"/>
              </w14:srgbClr>
            </w14:solidFill>
          </w14:textFill>
        </w:rPr>
        <w:t xml:space="preserve">Regras </w:t>
      </w:r>
      <w:proofErr w:type="spellStart"/>
      <w:r w:rsidRPr="00D93A58">
        <w:rPr>
          <w:rFonts w:cstheme="minorHAnsi"/>
          <w:i/>
          <w:iCs/>
          <w:color w:val="575757"/>
          <w14:textFill>
            <w14:solidFill>
              <w14:srgbClr w14:val="575757">
                <w14:lumMod w14:val="85000"/>
                <w14:lumOff w14:val="15000"/>
              </w14:srgbClr>
            </w14:solidFill>
          </w14:textFill>
        </w:rPr>
        <w:t>Fuzzy</w:t>
      </w:r>
      <w:proofErr w:type="spellEnd"/>
      <w:r w:rsidR="00147776">
        <w:rPr>
          <w:rFonts w:cstheme="minorHAnsi"/>
          <w:i/>
          <w:iCs/>
          <w:color w:val="575757"/>
          <w14:textFill>
            <w14:solidFill>
              <w14:srgbClr w14:val="575757">
                <w14:lumMod w14:val="85000"/>
                <w14:lumOff w14:val="15000"/>
              </w14:srgbClr>
            </w14:solidFill>
          </w14:textFill>
        </w:rPr>
        <w:t xml:space="preserve"> </w:t>
      </w:r>
      <w:r w:rsidR="00147776">
        <w:rPr>
          <w:rFonts w:cstheme="minorHAnsi"/>
          <w:color w:val="575757"/>
          <w14:textFill>
            <w14:solidFill>
              <w14:srgbClr w14:val="575757">
                <w14:lumMod w14:val="85000"/>
                <w14:lumOff w14:val="15000"/>
              </w14:srgbClr>
            </w14:solidFill>
          </w14:textFill>
        </w:rPr>
        <w:t>para o Cenário 1</w:t>
      </w:r>
    </w:p>
    <w:tbl>
      <w:tblPr>
        <w:tblW w:w="7371"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1842"/>
        <w:gridCol w:w="1843"/>
        <w:gridCol w:w="1843"/>
        <w:gridCol w:w="1843"/>
      </w:tblGrid>
      <w:tr w:rsidR="00AE60DB" w:rsidRPr="009E6FCD" w14:paraId="069E390D" w14:textId="77777777" w:rsidTr="00AE60DB">
        <w:trPr>
          <w:trHeight w:val="341"/>
          <w:tblHeader/>
          <w:jc w:val="right"/>
        </w:trPr>
        <w:tc>
          <w:tcPr>
            <w:tcW w:w="7371" w:type="dxa"/>
            <w:gridSpan w:val="4"/>
            <w:tcBorders>
              <w:top w:val="nil"/>
              <w:bottom w:val="nil"/>
              <w:right w:val="nil"/>
            </w:tcBorders>
            <w:shd w:val="clear" w:color="auto" w:fill="6BA24E"/>
            <w:vAlign w:val="center"/>
          </w:tcPr>
          <w:p w14:paraId="1322C535" w14:textId="2E6D60DE" w:rsidR="00AE60DB" w:rsidRPr="009E6FCD" w:rsidRDefault="00AE60DB" w:rsidP="00893A92">
            <w:pPr>
              <w:pStyle w:val="textotabelasilustracoesembranco"/>
            </w:pPr>
            <w:r>
              <w:t xml:space="preserve">                                                                                         Entrada 3</w:t>
            </w:r>
          </w:p>
        </w:tc>
      </w:tr>
      <w:tr w:rsidR="00AE60DB" w:rsidRPr="009E6FCD" w14:paraId="307BFA2A" w14:textId="77777777" w:rsidTr="00AE60DB">
        <w:trPr>
          <w:trHeight w:val="341"/>
          <w:tblHeader/>
          <w:jc w:val="right"/>
        </w:trPr>
        <w:tc>
          <w:tcPr>
            <w:tcW w:w="1842" w:type="dxa"/>
            <w:tcBorders>
              <w:top w:val="nil"/>
              <w:bottom w:val="nil"/>
              <w:right w:val="nil"/>
            </w:tcBorders>
            <w:shd w:val="clear" w:color="auto" w:fill="6BA24E"/>
            <w:vAlign w:val="center"/>
          </w:tcPr>
          <w:p w14:paraId="3CE64409" w14:textId="2E9BB73B" w:rsidR="00AE60DB" w:rsidRDefault="00AE60DB" w:rsidP="00893A92">
            <w:pPr>
              <w:pStyle w:val="textotabelasilustracoesembranco"/>
            </w:pPr>
            <w:r>
              <w:t>Entrada 1/</w:t>
            </w:r>
          </w:p>
          <w:p w14:paraId="0F539A6F" w14:textId="5B468EEF" w:rsidR="00AE60DB" w:rsidRPr="009E6FCD" w:rsidRDefault="00AE60DB" w:rsidP="00893A92">
            <w:pPr>
              <w:pStyle w:val="textotabelasilustracoesembranco"/>
            </w:pPr>
            <w:r>
              <w:t>Entrada 2</w:t>
            </w:r>
          </w:p>
        </w:tc>
        <w:tc>
          <w:tcPr>
            <w:tcW w:w="1843" w:type="dxa"/>
            <w:tcBorders>
              <w:top w:val="nil"/>
              <w:left w:val="nil"/>
              <w:right w:val="nil"/>
            </w:tcBorders>
            <w:shd w:val="clear" w:color="auto" w:fill="6BA24E"/>
            <w:vAlign w:val="center"/>
          </w:tcPr>
          <w:p w14:paraId="3BFB6F71" w14:textId="2EDB3117" w:rsidR="00AE60DB" w:rsidRPr="00DF1FCF" w:rsidRDefault="00AE60DB" w:rsidP="00893A92">
            <w:pPr>
              <w:pStyle w:val="textotabelasilustracoes"/>
              <w:rPr>
                <w:color w:val="FFFFFF" w:themeColor="background1" w:themeTint="D9"/>
                <w14:textFill>
                  <w14:solidFill>
                    <w14:schemeClr w14:val="bg1">
                      <w14:lumMod w14:val="85000"/>
                      <w14:lumOff w14:val="15000"/>
                      <w14:lumMod w14:val="85000"/>
                      <w14:lumOff w14:val="15000"/>
                    </w14:schemeClr>
                  </w14:solidFill>
                </w14:textFill>
              </w:rPr>
            </w:pPr>
            <w:r w:rsidRPr="00DF1FCF">
              <w:rPr>
                <w:color w:val="FFFFFF" w:themeColor="background1" w:themeTint="D9"/>
                <w14:textFill>
                  <w14:solidFill>
                    <w14:schemeClr w14:val="bg1">
                      <w14:lumMod w14:val="85000"/>
                      <w14:lumOff w14:val="15000"/>
                      <w14:lumMod w14:val="85000"/>
                      <w14:lumOff w14:val="15000"/>
                    </w14:schemeClr>
                  </w14:solidFill>
                </w14:textFill>
              </w:rPr>
              <w:t>P</w:t>
            </w:r>
          </w:p>
        </w:tc>
        <w:tc>
          <w:tcPr>
            <w:tcW w:w="1843" w:type="dxa"/>
            <w:tcBorders>
              <w:top w:val="nil"/>
              <w:left w:val="nil"/>
              <w:right w:val="nil"/>
            </w:tcBorders>
            <w:shd w:val="clear" w:color="auto" w:fill="6BA24E"/>
            <w:vAlign w:val="center"/>
          </w:tcPr>
          <w:p w14:paraId="055C6B60" w14:textId="07468813" w:rsidR="00AE60DB" w:rsidRPr="00DF1FCF" w:rsidRDefault="00AE60DB" w:rsidP="00893A92">
            <w:pPr>
              <w:pStyle w:val="textotabelasilustracoes"/>
              <w:rPr>
                <w:color w:val="FFFFFF" w:themeColor="background1" w:themeTint="D9"/>
                <w14:textFill>
                  <w14:solidFill>
                    <w14:schemeClr w14:val="bg1">
                      <w14:lumMod w14:val="85000"/>
                      <w14:lumOff w14:val="15000"/>
                      <w14:lumMod w14:val="85000"/>
                      <w14:lumOff w14:val="15000"/>
                    </w14:schemeClr>
                  </w14:solidFill>
                </w14:textFill>
              </w:rPr>
            </w:pPr>
            <w:r w:rsidRPr="00DF1FCF">
              <w:rPr>
                <w:color w:val="FFFFFF" w:themeColor="background1" w:themeTint="D9"/>
                <w14:textFill>
                  <w14:solidFill>
                    <w14:schemeClr w14:val="bg1">
                      <w14:lumMod w14:val="85000"/>
                      <w14:lumOff w14:val="15000"/>
                      <w14:lumMod w14:val="85000"/>
                      <w14:lumOff w14:val="15000"/>
                    </w14:schemeClr>
                  </w14:solidFill>
                </w14:textFill>
              </w:rPr>
              <w:t>G</w:t>
            </w:r>
          </w:p>
        </w:tc>
        <w:tc>
          <w:tcPr>
            <w:tcW w:w="1843" w:type="dxa"/>
            <w:tcBorders>
              <w:top w:val="nil"/>
              <w:left w:val="nil"/>
              <w:right w:val="nil"/>
            </w:tcBorders>
            <w:shd w:val="clear" w:color="auto" w:fill="6BA24E"/>
            <w:vAlign w:val="center"/>
          </w:tcPr>
          <w:p w14:paraId="2E10DA13" w14:textId="17BDF64C" w:rsidR="00AE60DB" w:rsidRPr="00DF1FCF" w:rsidRDefault="00AE60DB" w:rsidP="00893A92">
            <w:pPr>
              <w:pStyle w:val="textotabelasilustracoes"/>
              <w:rPr>
                <w:color w:val="FFFFFF" w:themeColor="background1" w:themeTint="D9"/>
                <w14:textFill>
                  <w14:solidFill>
                    <w14:schemeClr w14:val="bg1">
                      <w14:lumMod w14:val="85000"/>
                      <w14:lumOff w14:val="15000"/>
                      <w14:lumMod w14:val="85000"/>
                      <w14:lumOff w14:val="15000"/>
                    </w14:schemeClr>
                  </w14:solidFill>
                </w14:textFill>
              </w:rPr>
            </w:pPr>
            <w:r w:rsidRPr="00DF1FCF">
              <w:rPr>
                <w:color w:val="FFFFFF" w:themeColor="background1" w:themeTint="D9"/>
                <w14:textFill>
                  <w14:solidFill>
                    <w14:schemeClr w14:val="bg1">
                      <w14:lumMod w14:val="85000"/>
                      <w14:lumOff w14:val="15000"/>
                      <w14:lumMod w14:val="85000"/>
                      <w14:lumOff w14:val="15000"/>
                    </w14:schemeClr>
                  </w14:solidFill>
                </w14:textFill>
              </w:rPr>
              <w:t>MG</w:t>
            </w:r>
          </w:p>
        </w:tc>
      </w:tr>
      <w:tr w:rsidR="00AE60DB" w:rsidRPr="001F1175" w14:paraId="695AAC13" w14:textId="77777777" w:rsidTr="00AE60DB">
        <w:trPr>
          <w:trHeight w:val="341"/>
          <w:jc w:val="right"/>
        </w:trPr>
        <w:tc>
          <w:tcPr>
            <w:tcW w:w="1842" w:type="dxa"/>
            <w:tcBorders>
              <w:top w:val="nil"/>
              <w:right w:val="nil"/>
            </w:tcBorders>
            <w:vAlign w:val="center"/>
          </w:tcPr>
          <w:p w14:paraId="7EFF5B6B" w14:textId="32159254" w:rsidR="00AE60DB" w:rsidRPr="001F1175" w:rsidRDefault="00AE60DB" w:rsidP="00893A92">
            <w:pPr>
              <w:pStyle w:val="textotabelasilustracoes"/>
            </w:pPr>
            <w:r>
              <w:t>P/P</w:t>
            </w:r>
          </w:p>
        </w:tc>
        <w:tc>
          <w:tcPr>
            <w:tcW w:w="1843" w:type="dxa"/>
            <w:tcBorders>
              <w:left w:val="nil"/>
              <w:right w:val="nil"/>
            </w:tcBorders>
            <w:shd w:val="clear" w:color="auto" w:fill="FFFFFF" w:themeFill="background1"/>
          </w:tcPr>
          <w:p w14:paraId="2AFC1DAC" w14:textId="2865A40F" w:rsidR="00AE60DB" w:rsidRPr="001F1175" w:rsidRDefault="00AE60DB" w:rsidP="00893A92">
            <w:pPr>
              <w:pStyle w:val="textotabelasilustracoes"/>
            </w:pPr>
            <w:r>
              <w:t>Aceitável</w:t>
            </w:r>
          </w:p>
        </w:tc>
        <w:tc>
          <w:tcPr>
            <w:tcW w:w="1843" w:type="dxa"/>
            <w:tcBorders>
              <w:left w:val="nil"/>
              <w:right w:val="nil"/>
            </w:tcBorders>
            <w:shd w:val="clear" w:color="auto" w:fill="FFFFFF" w:themeFill="background1"/>
          </w:tcPr>
          <w:p w14:paraId="250B1A7D" w14:textId="7D3623DA" w:rsidR="00AE60DB" w:rsidRPr="001F1175" w:rsidRDefault="00AE60DB" w:rsidP="00893A92">
            <w:pPr>
              <w:pStyle w:val="textotabelasilustracoes"/>
            </w:pPr>
            <w:r>
              <w:t>Indesejável</w:t>
            </w:r>
          </w:p>
        </w:tc>
        <w:tc>
          <w:tcPr>
            <w:tcW w:w="1843" w:type="dxa"/>
            <w:tcBorders>
              <w:left w:val="nil"/>
              <w:right w:val="nil"/>
            </w:tcBorders>
            <w:shd w:val="clear" w:color="auto" w:fill="FFFFFF" w:themeFill="background1"/>
          </w:tcPr>
          <w:p w14:paraId="3604006E" w14:textId="7F564753" w:rsidR="00AE60DB" w:rsidRPr="001F1175" w:rsidRDefault="00AE60DB" w:rsidP="00893A92">
            <w:pPr>
              <w:pStyle w:val="textotabelasilustracoes"/>
            </w:pPr>
            <w:r>
              <w:t>Indesejável</w:t>
            </w:r>
          </w:p>
        </w:tc>
      </w:tr>
      <w:tr w:rsidR="00AE60DB" w:rsidRPr="001F1175" w14:paraId="787E67F7" w14:textId="77777777" w:rsidTr="00AE60DB">
        <w:trPr>
          <w:trHeight w:val="341"/>
          <w:jc w:val="right"/>
        </w:trPr>
        <w:tc>
          <w:tcPr>
            <w:tcW w:w="1842" w:type="dxa"/>
            <w:tcBorders>
              <w:top w:val="nil"/>
              <w:right w:val="nil"/>
            </w:tcBorders>
            <w:vAlign w:val="center"/>
          </w:tcPr>
          <w:p w14:paraId="0C263EB3" w14:textId="439AD74E" w:rsidR="00AE60DB" w:rsidRDefault="00AE60DB" w:rsidP="00893A92">
            <w:pPr>
              <w:pStyle w:val="textotabelasilustracoes"/>
            </w:pPr>
            <w:r>
              <w:t>P/G</w:t>
            </w:r>
          </w:p>
        </w:tc>
        <w:tc>
          <w:tcPr>
            <w:tcW w:w="1843" w:type="dxa"/>
            <w:tcBorders>
              <w:left w:val="nil"/>
              <w:right w:val="nil"/>
            </w:tcBorders>
            <w:shd w:val="clear" w:color="auto" w:fill="FFFFFF" w:themeFill="background1"/>
          </w:tcPr>
          <w:p w14:paraId="5538B62C" w14:textId="475A6D86" w:rsidR="00AE60DB" w:rsidRDefault="00AE60DB" w:rsidP="00893A92">
            <w:pPr>
              <w:pStyle w:val="textotabelasilustracoes"/>
            </w:pPr>
            <w:r>
              <w:t>Aceitável</w:t>
            </w:r>
          </w:p>
        </w:tc>
        <w:tc>
          <w:tcPr>
            <w:tcW w:w="1843" w:type="dxa"/>
            <w:tcBorders>
              <w:left w:val="nil"/>
              <w:right w:val="nil"/>
            </w:tcBorders>
            <w:shd w:val="clear" w:color="auto" w:fill="FFFFFF" w:themeFill="background1"/>
          </w:tcPr>
          <w:p w14:paraId="7BB1A5B3" w14:textId="133AC591" w:rsidR="00AE60DB" w:rsidRDefault="00AE60DB" w:rsidP="00893A92">
            <w:pPr>
              <w:pStyle w:val="textotabelasilustracoes"/>
            </w:pPr>
            <w:r>
              <w:t>Indesejável</w:t>
            </w:r>
          </w:p>
        </w:tc>
        <w:tc>
          <w:tcPr>
            <w:tcW w:w="1843" w:type="dxa"/>
            <w:tcBorders>
              <w:left w:val="nil"/>
              <w:right w:val="nil"/>
            </w:tcBorders>
            <w:shd w:val="clear" w:color="auto" w:fill="FFFFFF" w:themeFill="background1"/>
          </w:tcPr>
          <w:p w14:paraId="692EBD8F" w14:textId="2BFB2E05" w:rsidR="00AE60DB" w:rsidRDefault="00AE60DB" w:rsidP="00893A92">
            <w:pPr>
              <w:pStyle w:val="textotabelasilustracoes"/>
            </w:pPr>
            <w:r>
              <w:t>Indesejável</w:t>
            </w:r>
          </w:p>
        </w:tc>
      </w:tr>
      <w:tr w:rsidR="00AE60DB" w:rsidRPr="001F1175" w14:paraId="307E77E4" w14:textId="77777777" w:rsidTr="00AE60DB">
        <w:trPr>
          <w:trHeight w:val="341"/>
          <w:jc w:val="right"/>
        </w:trPr>
        <w:tc>
          <w:tcPr>
            <w:tcW w:w="1842" w:type="dxa"/>
            <w:tcBorders>
              <w:top w:val="nil"/>
              <w:right w:val="nil"/>
            </w:tcBorders>
            <w:vAlign w:val="center"/>
          </w:tcPr>
          <w:p w14:paraId="13FB90CB" w14:textId="7C9D97BE" w:rsidR="00AE60DB" w:rsidRDefault="00AE60DB" w:rsidP="00893A92">
            <w:pPr>
              <w:pStyle w:val="textotabelasilustracoes"/>
            </w:pPr>
            <w:r>
              <w:t>P/MG</w:t>
            </w:r>
          </w:p>
        </w:tc>
        <w:tc>
          <w:tcPr>
            <w:tcW w:w="1843" w:type="dxa"/>
            <w:tcBorders>
              <w:left w:val="nil"/>
              <w:right w:val="nil"/>
            </w:tcBorders>
            <w:shd w:val="clear" w:color="auto" w:fill="FFFFFF" w:themeFill="background1"/>
          </w:tcPr>
          <w:p w14:paraId="3F51AE4D" w14:textId="5A69C190" w:rsidR="00AE60DB" w:rsidRDefault="00147776" w:rsidP="00893A92">
            <w:pPr>
              <w:pStyle w:val="textotabelasilustracoes"/>
            </w:pPr>
            <w:r>
              <w:t>Indesejável</w:t>
            </w:r>
          </w:p>
        </w:tc>
        <w:tc>
          <w:tcPr>
            <w:tcW w:w="1843" w:type="dxa"/>
            <w:tcBorders>
              <w:left w:val="nil"/>
              <w:right w:val="nil"/>
            </w:tcBorders>
            <w:shd w:val="clear" w:color="auto" w:fill="FFFFFF" w:themeFill="background1"/>
          </w:tcPr>
          <w:p w14:paraId="3B98976A" w14:textId="4B035892" w:rsidR="00AE60DB" w:rsidRDefault="00147776" w:rsidP="00893A92">
            <w:pPr>
              <w:pStyle w:val="textotabelasilustracoes"/>
            </w:pPr>
            <w:r>
              <w:t>Indesejável</w:t>
            </w:r>
          </w:p>
        </w:tc>
        <w:tc>
          <w:tcPr>
            <w:tcW w:w="1843" w:type="dxa"/>
            <w:tcBorders>
              <w:left w:val="nil"/>
              <w:right w:val="nil"/>
            </w:tcBorders>
            <w:shd w:val="clear" w:color="auto" w:fill="FFFFFF" w:themeFill="background1"/>
          </w:tcPr>
          <w:p w14:paraId="67F5965F" w14:textId="09F8A068" w:rsidR="00AE60DB" w:rsidRDefault="00147776" w:rsidP="00893A92">
            <w:pPr>
              <w:pStyle w:val="textotabelasilustracoes"/>
            </w:pPr>
            <w:r>
              <w:t>Inaceitável</w:t>
            </w:r>
          </w:p>
        </w:tc>
      </w:tr>
      <w:tr w:rsidR="00AE60DB" w:rsidRPr="001F1175" w14:paraId="3F57AF3B" w14:textId="77777777" w:rsidTr="00AE60DB">
        <w:trPr>
          <w:trHeight w:val="341"/>
          <w:jc w:val="right"/>
        </w:trPr>
        <w:tc>
          <w:tcPr>
            <w:tcW w:w="1842" w:type="dxa"/>
            <w:tcBorders>
              <w:top w:val="nil"/>
              <w:right w:val="nil"/>
            </w:tcBorders>
            <w:vAlign w:val="center"/>
          </w:tcPr>
          <w:p w14:paraId="591EAE72" w14:textId="52759073" w:rsidR="00AE60DB" w:rsidRDefault="00AE60DB" w:rsidP="00893A92">
            <w:pPr>
              <w:pStyle w:val="textotabelasilustracoes"/>
            </w:pPr>
            <w:r>
              <w:t>G/P</w:t>
            </w:r>
          </w:p>
        </w:tc>
        <w:tc>
          <w:tcPr>
            <w:tcW w:w="1843" w:type="dxa"/>
            <w:tcBorders>
              <w:left w:val="nil"/>
              <w:right w:val="nil"/>
            </w:tcBorders>
            <w:shd w:val="clear" w:color="auto" w:fill="FFFFFF" w:themeFill="background1"/>
          </w:tcPr>
          <w:p w14:paraId="0917282E" w14:textId="5654EFAC" w:rsidR="00AE60DB" w:rsidRDefault="00147776" w:rsidP="00893A92">
            <w:pPr>
              <w:pStyle w:val="textotabelasilustracoes"/>
            </w:pPr>
            <w:r>
              <w:t>Desejável</w:t>
            </w:r>
          </w:p>
        </w:tc>
        <w:tc>
          <w:tcPr>
            <w:tcW w:w="1843" w:type="dxa"/>
            <w:tcBorders>
              <w:left w:val="nil"/>
              <w:right w:val="nil"/>
            </w:tcBorders>
            <w:shd w:val="clear" w:color="auto" w:fill="FFFFFF" w:themeFill="background1"/>
          </w:tcPr>
          <w:p w14:paraId="586D1B3E" w14:textId="3948C423"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6CBAEBA4" w14:textId="24AA2F1B" w:rsidR="00AE60DB" w:rsidRDefault="00147776" w:rsidP="00893A92">
            <w:pPr>
              <w:pStyle w:val="textotabelasilustracoes"/>
            </w:pPr>
            <w:r>
              <w:t>Indesejável</w:t>
            </w:r>
          </w:p>
        </w:tc>
      </w:tr>
      <w:tr w:rsidR="00AE60DB" w:rsidRPr="001F1175" w14:paraId="2DEC1C48" w14:textId="77777777" w:rsidTr="00AE60DB">
        <w:trPr>
          <w:trHeight w:val="341"/>
          <w:jc w:val="right"/>
        </w:trPr>
        <w:tc>
          <w:tcPr>
            <w:tcW w:w="1842" w:type="dxa"/>
            <w:tcBorders>
              <w:top w:val="nil"/>
              <w:right w:val="nil"/>
            </w:tcBorders>
            <w:vAlign w:val="center"/>
          </w:tcPr>
          <w:p w14:paraId="4D12297C" w14:textId="39B28C30" w:rsidR="00AE60DB" w:rsidRDefault="00AE60DB" w:rsidP="00893A92">
            <w:pPr>
              <w:pStyle w:val="textotabelasilustracoes"/>
            </w:pPr>
            <w:r>
              <w:t>G/G</w:t>
            </w:r>
          </w:p>
        </w:tc>
        <w:tc>
          <w:tcPr>
            <w:tcW w:w="1843" w:type="dxa"/>
            <w:tcBorders>
              <w:left w:val="nil"/>
              <w:right w:val="nil"/>
            </w:tcBorders>
            <w:shd w:val="clear" w:color="auto" w:fill="FFFFFF" w:themeFill="background1"/>
          </w:tcPr>
          <w:p w14:paraId="4CCE5A08" w14:textId="74B3409F"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2360B289" w14:textId="6A02F63D"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4FADEC23" w14:textId="2FDDE9BD" w:rsidR="00AE60DB" w:rsidRDefault="00147776" w:rsidP="00893A92">
            <w:pPr>
              <w:pStyle w:val="textotabelasilustracoes"/>
            </w:pPr>
            <w:r>
              <w:t>Indesejável</w:t>
            </w:r>
          </w:p>
        </w:tc>
      </w:tr>
      <w:tr w:rsidR="00AE60DB" w:rsidRPr="001F1175" w14:paraId="305F3AA7" w14:textId="77777777" w:rsidTr="00AE60DB">
        <w:trPr>
          <w:trHeight w:val="341"/>
          <w:jc w:val="right"/>
        </w:trPr>
        <w:tc>
          <w:tcPr>
            <w:tcW w:w="1842" w:type="dxa"/>
            <w:tcBorders>
              <w:top w:val="nil"/>
              <w:right w:val="nil"/>
            </w:tcBorders>
            <w:vAlign w:val="center"/>
          </w:tcPr>
          <w:p w14:paraId="421B045D" w14:textId="21AE993E" w:rsidR="00AE60DB" w:rsidRDefault="00AE60DB" w:rsidP="00893A92">
            <w:pPr>
              <w:pStyle w:val="textotabelasilustracoes"/>
            </w:pPr>
            <w:r>
              <w:t>G/MG</w:t>
            </w:r>
          </w:p>
        </w:tc>
        <w:tc>
          <w:tcPr>
            <w:tcW w:w="1843" w:type="dxa"/>
            <w:tcBorders>
              <w:left w:val="nil"/>
              <w:right w:val="nil"/>
            </w:tcBorders>
            <w:shd w:val="clear" w:color="auto" w:fill="FFFFFF" w:themeFill="background1"/>
          </w:tcPr>
          <w:p w14:paraId="218331B6" w14:textId="79DCEF57"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4116E95C" w14:textId="26339A10" w:rsidR="00AE60DB" w:rsidRDefault="00147776" w:rsidP="00893A92">
            <w:pPr>
              <w:pStyle w:val="textotabelasilustracoes"/>
            </w:pPr>
            <w:r>
              <w:t>Indesejável</w:t>
            </w:r>
          </w:p>
        </w:tc>
        <w:tc>
          <w:tcPr>
            <w:tcW w:w="1843" w:type="dxa"/>
            <w:tcBorders>
              <w:left w:val="nil"/>
              <w:right w:val="nil"/>
            </w:tcBorders>
            <w:shd w:val="clear" w:color="auto" w:fill="FFFFFF" w:themeFill="background1"/>
          </w:tcPr>
          <w:p w14:paraId="27034AE3" w14:textId="6F5CC3B6" w:rsidR="00AE60DB" w:rsidRDefault="00147776" w:rsidP="00893A92">
            <w:pPr>
              <w:pStyle w:val="textotabelasilustracoes"/>
            </w:pPr>
            <w:r>
              <w:t>Indesejável</w:t>
            </w:r>
          </w:p>
        </w:tc>
      </w:tr>
      <w:tr w:rsidR="00AE60DB" w:rsidRPr="001F1175" w14:paraId="19693B4B" w14:textId="77777777" w:rsidTr="00AE60DB">
        <w:trPr>
          <w:trHeight w:val="341"/>
          <w:jc w:val="right"/>
        </w:trPr>
        <w:tc>
          <w:tcPr>
            <w:tcW w:w="1842" w:type="dxa"/>
            <w:tcBorders>
              <w:top w:val="nil"/>
              <w:right w:val="nil"/>
            </w:tcBorders>
            <w:vAlign w:val="center"/>
          </w:tcPr>
          <w:p w14:paraId="6DB9FDF9" w14:textId="554C3A49" w:rsidR="00AE60DB" w:rsidRDefault="00AE60DB" w:rsidP="00893A92">
            <w:pPr>
              <w:pStyle w:val="textotabelasilustracoes"/>
            </w:pPr>
            <w:r>
              <w:t>MG/P</w:t>
            </w:r>
          </w:p>
        </w:tc>
        <w:tc>
          <w:tcPr>
            <w:tcW w:w="1843" w:type="dxa"/>
            <w:tcBorders>
              <w:left w:val="nil"/>
              <w:right w:val="nil"/>
            </w:tcBorders>
            <w:shd w:val="clear" w:color="auto" w:fill="FFFFFF" w:themeFill="background1"/>
          </w:tcPr>
          <w:p w14:paraId="13512A27" w14:textId="1DC7C0FD" w:rsidR="00AE60DB" w:rsidRDefault="00147776" w:rsidP="00893A92">
            <w:pPr>
              <w:pStyle w:val="textotabelasilustracoes"/>
            </w:pPr>
            <w:r>
              <w:t>Ideal</w:t>
            </w:r>
          </w:p>
        </w:tc>
        <w:tc>
          <w:tcPr>
            <w:tcW w:w="1843" w:type="dxa"/>
            <w:tcBorders>
              <w:left w:val="nil"/>
              <w:right w:val="nil"/>
            </w:tcBorders>
            <w:shd w:val="clear" w:color="auto" w:fill="FFFFFF" w:themeFill="background1"/>
          </w:tcPr>
          <w:p w14:paraId="2BCAD4D7" w14:textId="32034CFA" w:rsidR="00AE60DB" w:rsidRDefault="00147776" w:rsidP="00893A92">
            <w:pPr>
              <w:pStyle w:val="textotabelasilustracoes"/>
            </w:pPr>
            <w:r>
              <w:t>Desejável</w:t>
            </w:r>
          </w:p>
        </w:tc>
        <w:tc>
          <w:tcPr>
            <w:tcW w:w="1843" w:type="dxa"/>
            <w:tcBorders>
              <w:left w:val="nil"/>
              <w:right w:val="nil"/>
            </w:tcBorders>
            <w:shd w:val="clear" w:color="auto" w:fill="FFFFFF" w:themeFill="background1"/>
          </w:tcPr>
          <w:p w14:paraId="1F53F833" w14:textId="51A1F191" w:rsidR="00AE60DB" w:rsidRDefault="00AE60DB" w:rsidP="00893A92">
            <w:pPr>
              <w:pStyle w:val="textotabelasilustracoes"/>
            </w:pPr>
            <w:r w:rsidRPr="00AE60DB">
              <w:t>Aceitável</w:t>
            </w:r>
          </w:p>
        </w:tc>
      </w:tr>
      <w:tr w:rsidR="00AE60DB" w:rsidRPr="001F1175" w14:paraId="3811053A" w14:textId="77777777" w:rsidTr="00AE60DB">
        <w:trPr>
          <w:trHeight w:val="341"/>
          <w:jc w:val="right"/>
        </w:trPr>
        <w:tc>
          <w:tcPr>
            <w:tcW w:w="1842" w:type="dxa"/>
            <w:tcBorders>
              <w:top w:val="nil"/>
              <w:right w:val="nil"/>
            </w:tcBorders>
            <w:vAlign w:val="center"/>
          </w:tcPr>
          <w:p w14:paraId="30F1EDCF" w14:textId="4816B32F" w:rsidR="00AE60DB" w:rsidRDefault="00AE60DB" w:rsidP="00893A92">
            <w:pPr>
              <w:pStyle w:val="textotabelasilustracoes"/>
            </w:pPr>
            <w:r>
              <w:t>MG/G</w:t>
            </w:r>
          </w:p>
        </w:tc>
        <w:tc>
          <w:tcPr>
            <w:tcW w:w="1843" w:type="dxa"/>
            <w:tcBorders>
              <w:left w:val="nil"/>
              <w:right w:val="nil"/>
            </w:tcBorders>
            <w:shd w:val="clear" w:color="auto" w:fill="FFFFFF" w:themeFill="background1"/>
          </w:tcPr>
          <w:p w14:paraId="4C3CF065" w14:textId="051C8412" w:rsidR="00AE60DB" w:rsidRDefault="00147776" w:rsidP="00893A92">
            <w:pPr>
              <w:pStyle w:val="textotabelasilustracoes"/>
            </w:pPr>
            <w:r>
              <w:t>Desejável</w:t>
            </w:r>
          </w:p>
        </w:tc>
        <w:tc>
          <w:tcPr>
            <w:tcW w:w="1843" w:type="dxa"/>
            <w:tcBorders>
              <w:left w:val="nil"/>
              <w:right w:val="nil"/>
            </w:tcBorders>
            <w:shd w:val="clear" w:color="auto" w:fill="FFFFFF" w:themeFill="background1"/>
          </w:tcPr>
          <w:p w14:paraId="58DF367F" w14:textId="3FD98FF1"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063A7DE2" w14:textId="54CD04F8" w:rsidR="00AE60DB" w:rsidRDefault="00147776" w:rsidP="00893A92">
            <w:pPr>
              <w:pStyle w:val="textotabelasilustracoes"/>
            </w:pPr>
            <w:r>
              <w:t>Indesejável</w:t>
            </w:r>
          </w:p>
        </w:tc>
      </w:tr>
      <w:tr w:rsidR="00AE60DB" w:rsidRPr="001F1175" w14:paraId="15C73B4E" w14:textId="77777777" w:rsidTr="00AE60DB">
        <w:trPr>
          <w:trHeight w:val="341"/>
          <w:jc w:val="right"/>
        </w:trPr>
        <w:tc>
          <w:tcPr>
            <w:tcW w:w="1842" w:type="dxa"/>
            <w:tcBorders>
              <w:top w:val="nil"/>
              <w:right w:val="nil"/>
            </w:tcBorders>
            <w:vAlign w:val="center"/>
          </w:tcPr>
          <w:p w14:paraId="42875E85" w14:textId="0ECECEAB" w:rsidR="00AE60DB" w:rsidRDefault="00AE60DB" w:rsidP="00893A92">
            <w:pPr>
              <w:pStyle w:val="textotabelasilustracoes"/>
            </w:pPr>
            <w:r>
              <w:t>MG/MG</w:t>
            </w:r>
          </w:p>
        </w:tc>
        <w:tc>
          <w:tcPr>
            <w:tcW w:w="1843" w:type="dxa"/>
            <w:tcBorders>
              <w:left w:val="nil"/>
              <w:right w:val="nil"/>
            </w:tcBorders>
            <w:shd w:val="clear" w:color="auto" w:fill="FFFFFF" w:themeFill="background1"/>
          </w:tcPr>
          <w:p w14:paraId="5E41F50C" w14:textId="1308CF3B"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2362BA4F" w14:textId="50BCE5A2" w:rsidR="00AE60DB" w:rsidRDefault="00AE60DB" w:rsidP="00893A92">
            <w:pPr>
              <w:pStyle w:val="textotabelasilustracoes"/>
            </w:pPr>
            <w:r w:rsidRPr="00AE60DB">
              <w:t>Aceitável</w:t>
            </w:r>
          </w:p>
        </w:tc>
        <w:tc>
          <w:tcPr>
            <w:tcW w:w="1843" w:type="dxa"/>
            <w:tcBorders>
              <w:left w:val="nil"/>
              <w:right w:val="nil"/>
            </w:tcBorders>
            <w:shd w:val="clear" w:color="auto" w:fill="FFFFFF" w:themeFill="background1"/>
          </w:tcPr>
          <w:p w14:paraId="1D922039" w14:textId="58446EA4" w:rsidR="00AE60DB" w:rsidRDefault="00147776" w:rsidP="00893A92">
            <w:pPr>
              <w:pStyle w:val="textotabelasilustracoes"/>
            </w:pPr>
            <w:r>
              <w:t>Indesejável</w:t>
            </w:r>
          </w:p>
        </w:tc>
      </w:tr>
    </w:tbl>
    <w:p w14:paraId="61197336" w14:textId="6D5E94EF" w:rsidR="00147776" w:rsidRDefault="00D93A58" w:rsidP="00147776">
      <w:pPr>
        <w:pStyle w:val="fonteilustracao"/>
      </w:pPr>
      <w:r w:rsidRPr="001F1175">
        <w:t xml:space="preserve">Fonte: </w:t>
      </w:r>
      <w:r>
        <w:t>Autoria Própria (2019)</w:t>
      </w:r>
    </w:p>
    <w:p w14:paraId="35F041A8" w14:textId="6E05D236" w:rsidR="00147776" w:rsidRPr="00147776" w:rsidRDefault="00147776" w:rsidP="00147776">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t xml:space="preserve">Tabela </w:t>
      </w:r>
      <w:r w:rsidR="001F7A63">
        <w:rPr>
          <w:rFonts w:cstheme="minorHAnsi"/>
          <w:color w:val="575757"/>
          <w14:textFill>
            <w14:solidFill>
              <w14:srgbClr w14:val="575757">
                <w14:lumMod w14:val="85000"/>
                <w14:lumOff w14:val="15000"/>
              </w14:srgbClr>
            </w14:solidFill>
          </w14:textFill>
        </w:rPr>
        <w:t>6</w:t>
      </w:r>
      <w:r w:rsidRPr="001F1175">
        <w:rPr>
          <w:rFonts w:cstheme="minorHAnsi"/>
          <w:color w:val="575757"/>
          <w14:textFill>
            <w14:solidFill>
              <w14:srgbClr w14:val="575757">
                <w14:lumMod w14:val="85000"/>
                <w14:lumOff w14:val="15000"/>
              </w14:srgbClr>
            </w14:solidFill>
          </w14:textFill>
        </w:rPr>
        <w:t xml:space="preserve"> – </w:t>
      </w:r>
      <w:r w:rsidRPr="00D93A58">
        <w:rPr>
          <w:rFonts w:cstheme="minorHAnsi"/>
          <w:color w:val="575757"/>
          <w14:textFill>
            <w14:solidFill>
              <w14:srgbClr w14:val="575757">
                <w14:lumMod w14:val="85000"/>
                <w14:lumOff w14:val="15000"/>
              </w14:srgbClr>
            </w14:solidFill>
          </w14:textFill>
        </w:rPr>
        <w:t xml:space="preserve">Regras </w:t>
      </w:r>
      <w:proofErr w:type="spellStart"/>
      <w:r w:rsidRPr="00D93A58">
        <w:rPr>
          <w:rFonts w:cstheme="minorHAnsi"/>
          <w:i/>
          <w:iCs/>
          <w:color w:val="575757"/>
          <w14:textFill>
            <w14:solidFill>
              <w14:srgbClr w14:val="575757">
                <w14:lumMod w14:val="85000"/>
                <w14:lumOff w14:val="15000"/>
              </w14:srgbClr>
            </w14:solidFill>
          </w14:textFill>
        </w:rPr>
        <w:t>Fuzzy</w:t>
      </w:r>
      <w:proofErr w:type="spellEnd"/>
      <w:r>
        <w:rPr>
          <w:rFonts w:cstheme="minorHAnsi"/>
          <w:i/>
          <w:iCs/>
          <w:color w:val="575757"/>
          <w14:textFill>
            <w14:solidFill>
              <w14:srgbClr w14:val="575757">
                <w14:lumMod w14:val="85000"/>
                <w14:lumOff w14:val="15000"/>
              </w14:srgbClr>
            </w14:solidFill>
          </w14:textFill>
        </w:rPr>
        <w:t xml:space="preserve"> </w:t>
      </w:r>
      <w:r>
        <w:rPr>
          <w:rFonts w:cstheme="minorHAnsi"/>
          <w:color w:val="575757"/>
          <w14:textFill>
            <w14:solidFill>
              <w14:srgbClr w14:val="575757">
                <w14:lumMod w14:val="85000"/>
                <w14:lumOff w14:val="15000"/>
              </w14:srgbClr>
            </w14:solidFill>
          </w14:textFill>
        </w:rPr>
        <w:t>para o Cenário 2</w:t>
      </w:r>
    </w:p>
    <w:tbl>
      <w:tblPr>
        <w:tblW w:w="7371"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1842"/>
        <w:gridCol w:w="1843"/>
        <w:gridCol w:w="1843"/>
        <w:gridCol w:w="1843"/>
      </w:tblGrid>
      <w:tr w:rsidR="00147776" w:rsidRPr="009E6FCD" w14:paraId="550C98FC" w14:textId="77777777" w:rsidTr="00D655F3">
        <w:trPr>
          <w:trHeight w:val="341"/>
          <w:tblHeader/>
          <w:jc w:val="right"/>
        </w:trPr>
        <w:tc>
          <w:tcPr>
            <w:tcW w:w="7371" w:type="dxa"/>
            <w:gridSpan w:val="4"/>
            <w:tcBorders>
              <w:top w:val="nil"/>
              <w:bottom w:val="nil"/>
              <w:right w:val="nil"/>
            </w:tcBorders>
            <w:shd w:val="clear" w:color="auto" w:fill="6BA24E"/>
            <w:vAlign w:val="center"/>
          </w:tcPr>
          <w:p w14:paraId="5D13A0CC" w14:textId="77777777" w:rsidR="00147776" w:rsidRPr="009E6FCD" w:rsidRDefault="00147776" w:rsidP="00893A92">
            <w:pPr>
              <w:pStyle w:val="textotabelasilustracoesembranco"/>
            </w:pPr>
            <w:r>
              <w:t xml:space="preserve">                                                                                         Entrada 3</w:t>
            </w:r>
          </w:p>
        </w:tc>
      </w:tr>
      <w:tr w:rsidR="00147776" w:rsidRPr="009E6FCD" w14:paraId="09A891A3" w14:textId="77777777" w:rsidTr="00D655F3">
        <w:trPr>
          <w:trHeight w:val="341"/>
          <w:tblHeader/>
          <w:jc w:val="right"/>
        </w:trPr>
        <w:tc>
          <w:tcPr>
            <w:tcW w:w="1842" w:type="dxa"/>
            <w:tcBorders>
              <w:top w:val="nil"/>
              <w:bottom w:val="nil"/>
              <w:right w:val="nil"/>
            </w:tcBorders>
            <w:shd w:val="clear" w:color="auto" w:fill="6BA24E"/>
            <w:vAlign w:val="center"/>
          </w:tcPr>
          <w:p w14:paraId="5F55E472" w14:textId="77777777" w:rsidR="00147776" w:rsidRDefault="00147776" w:rsidP="00893A92">
            <w:pPr>
              <w:pStyle w:val="textotabelasilustracoesembranco"/>
            </w:pPr>
            <w:r>
              <w:t>Entrada 1/</w:t>
            </w:r>
          </w:p>
          <w:p w14:paraId="7D29CEA4" w14:textId="77777777" w:rsidR="00147776" w:rsidRPr="009E6FCD" w:rsidRDefault="00147776" w:rsidP="00893A92">
            <w:pPr>
              <w:pStyle w:val="textotabelasilustracoesembranco"/>
            </w:pPr>
            <w:r>
              <w:t>Entrada 2</w:t>
            </w:r>
          </w:p>
        </w:tc>
        <w:tc>
          <w:tcPr>
            <w:tcW w:w="1843" w:type="dxa"/>
            <w:tcBorders>
              <w:top w:val="nil"/>
              <w:left w:val="nil"/>
              <w:right w:val="nil"/>
            </w:tcBorders>
            <w:shd w:val="clear" w:color="auto" w:fill="6BA24E"/>
            <w:vAlign w:val="center"/>
          </w:tcPr>
          <w:p w14:paraId="47E952A1" w14:textId="77777777" w:rsidR="00147776" w:rsidRPr="007207A1" w:rsidRDefault="00147776" w:rsidP="00893A92">
            <w:pPr>
              <w:pStyle w:val="textotabelasilustracoes"/>
            </w:pPr>
            <w:r>
              <w:t>P</w:t>
            </w:r>
          </w:p>
        </w:tc>
        <w:tc>
          <w:tcPr>
            <w:tcW w:w="1843" w:type="dxa"/>
            <w:tcBorders>
              <w:top w:val="nil"/>
              <w:left w:val="nil"/>
              <w:right w:val="nil"/>
            </w:tcBorders>
            <w:shd w:val="clear" w:color="auto" w:fill="6BA24E"/>
            <w:vAlign w:val="center"/>
          </w:tcPr>
          <w:p w14:paraId="5D13B770" w14:textId="77777777" w:rsidR="00147776" w:rsidRPr="007207A1" w:rsidRDefault="00147776" w:rsidP="00893A92">
            <w:pPr>
              <w:pStyle w:val="textotabelasilustracoes"/>
            </w:pPr>
            <w:r>
              <w:t>G</w:t>
            </w:r>
          </w:p>
        </w:tc>
        <w:tc>
          <w:tcPr>
            <w:tcW w:w="1843" w:type="dxa"/>
            <w:tcBorders>
              <w:top w:val="nil"/>
              <w:left w:val="nil"/>
              <w:right w:val="nil"/>
            </w:tcBorders>
            <w:shd w:val="clear" w:color="auto" w:fill="6BA24E"/>
            <w:vAlign w:val="center"/>
          </w:tcPr>
          <w:p w14:paraId="5871326E" w14:textId="77777777" w:rsidR="00147776" w:rsidRPr="007207A1" w:rsidRDefault="00147776" w:rsidP="00893A92">
            <w:pPr>
              <w:pStyle w:val="textotabelasilustracoes"/>
            </w:pPr>
            <w:r>
              <w:t>MG</w:t>
            </w:r>
          </w:p>
        </w:tc>
      </w:tr>
      <w:tr w:rsidR="00147776" w:rsidRPr="001F1175" w14:paraId="459D0586" w14:textId="77777777" w:rsidTr="00D655F3">
        <w:trPr>
          <w:trHeight w:val="341"/>
          <w:jc w:val="right"/>
        </w:trPr>
        <w:tc>
          <w:tcPr>
            <w:tcW w:w="1842" w:type="dxa"/>
            <w:tcBorders>
              <w:top w:val="nil"/>
              <w:right w:val="nil"/>
            </w:tcBorders>
            <w:vAlign w:val="center"/>
          </w:tcPr>
          <w:p w14:paraId="22E7CE5E" w14:textId="77777777" w:rsidR="00147776" w:rsidRPr="001F1175" w:rsidRDefault="00147776" w:rsidP="00893A92">
            <w:pPr>
              <w:pStyle w:val="textotabelasilustracoes"/>
            </w:pPr>
            <w:r>
              <w:t>P/P</w:t>
            </w:r>
          </w:p>
        </w:tc>
        <w:tc>
          <w:tcPr>
            <w:tcW w:w="1843" w:type="dxa"/>
            <w:tcBorders>
              <w:left w:val="nil"/>
              <w:right w:val="nil"/>
            </w:tcBorders>
            <w:shd w:val="clear" w:color="auto" w:fill="FFFFFF" w:themeFill="background1"/>
          </w:tcPr>
          <w:p w14:paraId="31E4AFCF" w14:textId="60DB7E0A" w:rsidR="00147776" w:rsidRPr="001F1175"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2D3972DD" w14:textId="0740D190" w:rsidR="00147776" w:rsidRPr="001F1175" w:rsidRDefault="00147776" w:rsidP="00893A92">
            <w:pPr>
              <w:pStyle w:val="textotabelasilustracoes"/>
            </w:pPr>
            <w:r>
              <w:t>Indesejável</w:t>
            </w:r>
          </w:p>
        </w:tc>
        <w:tc>
          <w:tcPr>
            <w:tcW w:w="1843" w:type="dxa"/>
            <w:tcBorders>
              <w:left w:val="nil"/>
              <w:right w:val="nil"/>
            </w:tcBorders>
            <w:shd w:val="clear" w:color="auto" w:fill="FFFFFF" w:themeFill="background1"/>
          </w:tcPr>
          <w:p w14:paraId="0FF859E3" w14:textId="6BBDFE9F" w:rsidR="00147776" w:rsidRPr="001F1175" w:rsidRDefault="00147776" w:rsidP="00893A92">
            <w:pPr>
              <w:pStyle w:val="textotabelasilustracoes"/>
            </w:pPr>
            <w:r>
              <w:t>Indesejável</w:t>
            </w:r>
          </w:p>
        </w:tc>
      </w:tr>
      <w:tr w:rsidR="00147776" w:rsidRPr="001F1175" w14:paraId="22840C62" w14:textId="77777777" w:rsidTr="00D655F3">
        <w:trPr>
          <w:trHeight w:val="341"/>
          <w:jc w:val="right"/>
        </w:trPr>
        <w:tc>
          <w:tcPr>
            <w:tcW w:w="1842" w:type="dxa"/>
            <w:tcBorders>
              <w:top w:val="nil"/>
              <w:right w:val="nil"/>
            </w:tcBorders>
            <w:vAlign w:val="center"/>
          </w:tcPr>
          <w:p w14:paraId="33E9B807" w14:textId="77777777" w:rsidR="00147776" w:rsidRDefault="00147776" w:rsidP="00893A92">
            <w:pPr>
              <w:pStyle w:val="textotabelasilustracoes"/>
            </w:pPr>
            <w:r>
              <w:t>P/G</w:t>
            </w:r>
          </w:p>
        </w:tc>
        <w:tc>
          <w:tcPr>
            <w:tcW w:w="1843" w:type="dxa"/>
            <w:tcBorders>
              <w:left w:val="nil"/>
              <w:right w:val="nil"/>
            </w:tcBorders>
            <w:shd w:val="clear" w:color="auto" w:fill="FFFFFF" w:themeFill="background1"/>
          </w:tcPr>
          <w:p w14:paraId="2845AFEC" w14:textId="7990EBDF" w:rsidR="00147776" w:rsidRDefault="00147776" w:rsidP="00893A92">
            <w:pPr>
              <w:pStyle w:val="textotabelasilustracoes"/>
            </w:pPr>
            <w:r w:rsidRPr="00147776">
              <w:t>Desejável</w:t>
            </w:r>
          </w:p>
        </w:tc>
        <w:tc>
          <w:tcPr>
            <w:tcW w:w="1843" w:type="dxa"/>
            <w:tcBorders>
              <w:left w:val="nil"/>
              <w:right w:val="nil"/>
            </w:tcBorders>
            <w:shd w:val="clear" w:color="auto" w:fill="FFFFFF" w:themeFill="background1"/>
          </w:tcPr>
          <w:p w14:paraId="147AC03C" w14:textId="575E2CC3" w:rsidR="00147776"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442D8CEC" w14:textId="72DE04E8" w:rsidR="00147776" w:rsidRDefault="00147776" w:rsidP="00893A92">
            <w:pPr>
              <w:pStyle w:val="textotabelasilustracoes"/>
            </w:pPr>
            <w:r>
              <w:t>Indesejável</w:t>
            </w:r>
          </w:p>
        </w:tc>
      </w:tr>
      <w:tr w:rsidR="00147776" w:rsidRPr="001F1175" w14:paraId="4A92F127" w14:textId="77777777" w:rsidTr="00D655F3">
        <w:trPr>
          <w:trHeight w:val="341"/>
          <w:jc w:val="right"/>
        </w:trPr>
        <w:tc>
          <w:tcPr>
            <w:tcW w:w="1842" w:type="dxa"/>
            <w:tcBorders>
              <w:top w:val="nil"/>
              <w:right w:val="nil"/>
            </w:tcBorders>
            <w:vAlign w:val="center"/>
          </w:tcPr>
          <w:p w14:paraId="3EDBCC7D" w14:textId="77777777" w:rsidR="00147776" w:rsidRDefault="00147776" w:rsidP="00893A92">
            <w:pPr>
              <w:pStyle w:val="textotabelasilustracoes"/>
            </w:pPr>
            <w:r>
              <w:t>P/MG</w:t>
            </w:r>
          </w:p>
        </w:tc>
        <w:tc>
          <w:tcPr>
            <w:tcW w:w="1843" w:type="dxa"/>
            <w:tcBorders>
              <w:left w:val="nil"/>
              <w:right w:val="nil"/>
            </w:tcBorders>
            <w:shd w:val="clear" w:color="auto" w:fill="FFFFFF" w:themeFill="background1"/>
          </w:tcPr>
          <w:p w14:paraId="1140BCCB" w14:textId="647C79C1" w:rsidR="00147776" w:rsidRDefault="00147776" w:rsidP="00893A92">
            <w:pPr>
              <w:pStyle w:val="textotabelasilustracoes"/>
            </w:pPr>
            <w:r>
              <w:t>Ideal</w:t>
            </w:r>
          </w:p>
        </w:tc>
        <w:tc>
          <w:tcPr>
            <w:tcW w:w="1843" w:type="dxa"/>
            <w:tcBorders>
              <w:left w:val="nil"/>
              <w:right w:val="nil"/>
            </w:tcBorders>
            <w:shd w:val="clear" w:color="auto" w:fill="FFFFFF" w:themeFill="background1"/>
          </w:tcPr>
          <w:p w14:paraId="7B976201" w14:textId="74F68631" w:rsidR="00147776" w:rsidRDefault="00147776" w:rsidP="00893A92">
            <w:pPr>
              <w:pStyle w:val="textotabelasilustracoes"/>
            </w:pPr>
            <w:r w:rsidRPr="00147776">
              <w:t>Desejável</w:t>
            </w:r>
          </w:p>
        </w:tc>
        <w:tc>
          <w:tcPr>
            <w:tcW w:w="1843" w:type="dxa"/>
            <w:tcBorders>
              <w:left w:val="nil"/>
              <w:right w:val="nil"/>
            </w:tcBorders>
            <w:shd w:val="clear" w:color="auto" w:fill="FFFFFF" w:themeFill="background1"/>
          </w:tcPr>
          <w:p w14:paraId="7997AB48" w14:textId="6177C4D2" w:rsidR="00147776" w:rsidRDefault="00147776" w:rsidP="00893A92">
            <w:pPr>
              <w:pStyle w:val="textotabelasilustracoes"/>
            </w:pPr>
            <w:r w:rsidRPr="00147776">
              <w:t>Aceitável</w:t>
            </w:r>
          </w:p>
        </w:tc>
      </w:tr>
      <w:tr w:rsidR="00147776" w:rsidRPr="001F1175" w14:paraId="36E40D30" w14:textId="77777777" w:rsidTr="00D655F3">
        <w:trPr>
          <w:trHeight w:val="341"/>
          <w:jc w:val="right"/>
        </w:trPr>
        <w:tc>
          <w:tcPr>
            <w:tcW w:w="1842" w:type="dxa"/>
            <w:tcBorders>
              <w:top w:val="nil"/>
              <w:right w:val="nil"/>
            </w:tcBorders>
            <w:vAlign w:val="center"/>
          </w:tcPr>
          <w:p w14:paraId="023A32B9" w14:textId="77777777" w:rsidR="00147776" w:rsidRDefault="00147776" w:rsidP="00893A92">
            <w:pPr>
              <w:pStyle w:val="textotabelasilustracoes"/>
            </w:pPr>
            <w:r>
              <w:t>G/P</w:t>
            </w:r>
          </w:p>
        </w:tc>
        <w:tc>
          <w:tcPr>
            <w:tcW w:w="1843" w:type="dxa"/>
            <w:tcBorders>
              <w:left w:val="nil"/>
              <w:right w:val="nil"/>
            </w:tcBorders>
            <w:shd w:val="clear" w:color="auto" w:fill="FFFFFF" w:themeFill="background1"/>
          </w:tcPr>
          <w:p w14:paraId="0DB8969C" w14:textId="719B4561" w:rsidR="00147776"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7D76A960" w14:textId="6D869BCA" w:rsidR="00147776"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4C4CBC63" w14:textId="4A6F2EE4" w:rsidR="00147776" w:rsidRDefault="00147776" w:rsidP="00893A92">
            <w:pPr>
              <w:pStyle w:val="textotabelasilustracoes"/>
            </w:pPr>
            <w:r>
              <w:t>Indesejável</w:t>
            </w:r>
          </w:p>
        </w:tc>
      </w:tr>
      <w:tr w:rsidR="00147776" w:rsidRPr="001F1175" w14:paraId="2C07FD03" w14:textId="77777777" w:rsidTr="00D655F3">
        <w:trPr>
          <w:trHeight w:val="341"/>
          <w:jc w:val="right"/>
        </w:trPr>
        <w:tc>
          <w:tcPr>
            <w:tcW w:w="1842" w:type="dxa"/>
            <w:tcBorders>
              <w:top w:val="nil"/>
              <w:right w:val="nil"/>
            </w:tcBorders>
            <w:vAlign w:val="center"/>
          </w:tcPr>
          <w:p w14:paraId="65DAC181" w14:textId="77777777" w:rsidR="00147776" w:rsidRDefault="00147776" w:rsidP="00893A92">
            <w:pPr>
              <w:pStyle w:val="textotabelasilustracoes"/>
            </w:pPr>
            <w:r>
              <w:t>G/G</w:t>
            </w:r>
          </w:p>
        </w:tc>
        <w:tc>
          <w:tcPr>
            <w:tcW w:w="1843" w:type="dxa"/>
            <w:tcBorders>
              <w:left w:val="nil"/>
              <w:right w:val="nil"/>
            </w:tcBorders>
            <w:shd w:val="clear" w:color="auto" w:fill="FFFFFF" w:themeFill="background1"/>
          </w:tcPr>
          <w:p w14:paraId="143E4E41" w14:textId="59055156" w:rsidR="00147776"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354CC5AB" w14:textId="0D85A09E"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5D47F17C" w14:textId="157463F5" w:rsidR="00147776" w:rsidRDefault="00147776" w:rsidP="00893A92">
            <w:pPr>
              <w:pStyle w:val="textotabelasilustracoes"/>
            </w:pPr>
            <w:r>
              <w:t>Indesejável</w:t>
            </w:r>
          </w:p>
        </w:tc>
      </w:tr>
      <w:tr w:rsidR="00147776" w:rsidRPr="001F1175" w14:paraId="1302C5C2" w14:textId="77777777" w:rsidTr="00D655F3">
        <w:trPr>
          <w:trHeight w:val="341"/>
          <w:jc w:val="right"/>
        </w:trPr>
        <w:tc>
          <w:tcPr>
            <w:tcW w:w="1842" w:type="dxa"/>
            <w:tcBorders>
              <w:top w:val="nil"/>
              <w:right w:val="nil"/>
            </w:tcBorders>
            <w:vAlign w:val="center"/>
          </w:tcPr>
          <w:p w14:paraId="49822332" w14:textId="77777777" w:rsidR="00147776" w:rsidRDefault="00147776" w:rsidP="00893A92">
            <w:pPr>
              <w:pStyle w:val="textotabelasilustracoes"/>
            </w:pPr>
            <w:r>
              <w:t>G/MG</w:t>
            </w:r>
          </w:p>
        </w:tc>
        <w:tc>
          <w:tcPr>
            <w:tcW w:w="1843" w:type="dxa"/>
            <w:tcBorders>
              <w:left w:val="nil"/>
              <w:right w:val="nil"/>
            </w:tcBorders>
            <w:shd w:val="clear" w:color="auto" w:fill="FFFFFF" w:themeFill="background1"/>
          </w:tcPr>
          <w:p w14:paraId="208D1D77" w14:textId="6A058425" w:rsidR="00147776" w:rsidRDefault="00147776" w:rsidP="00893A92">
            <w:pPr>
              <w:pStyle w:val="textotabelasilustracoes"/>
            </w:pPr>
            <w:r w:rsidRPr="00147776">
              <w:t>Desejável</w:t>
            </w:r>
          </w:p>
        </w:tc>
        <w:tc>
          <w:tcPr>
            <w:tcW w:w="1843" w:type="dxa"/>
            <w:tcBorders>
              <w:left w:val="nil"/>
              <w:right w:val="nil"/>
            </w:tcBorders>
            <w:shd w:val="clear" w:color="auto" w:fill="FFFFFF" w:themeFill="background1"/>
          </w:tcPr>
          <w:p w14:paraId="60B03213" w14:textId="05BAB896" w:rsidR="00147776" w:rsidRDefault="00147776" w:rsidP="00893A92">
            <w:pPr>
              <w:pStyle w:val="textotabelasilustracoes"/>
            </w:pPr>
            <w:r w:rsidRPr="00147776">
              <w:t>Aceitável</w:t>
            </w:r>
          </w:p>
        </w:tc>
        <w:tc>
          <w:tcPr>
            <w:tcW w:w="1843" w:type="dxa"/>
            <w:tcBorders>
              <w:left w:val="nil"/>
              <w:right w:val="nil"/>
            </w:tcBorders>
            <w:shd w:val="clear" w:color="auto" w:fill="FFFFFF" w:themeFill="background1"/>
          </w:tcPr>
          <w:p w14:paraId="627DE68E" w14:textId="6411ABC2" w:rsidR="00147776" w:rsidRDefault="00147776" w:rsidP="00893A92">
            <w:pPr>
              <w:pStyle w:val="textotabelasilustracoes"/>
            </w:pPr>
            <w:r>
              <w:t>Indesejável</w:t>
            </w:r>
          </w:p>
        </w:tc>
      </w:tr>
      <w:tr w:rsidR="00147776" w:rsidRPr="001F1175" w14:paraId="0E12B4EE" w14:textId="77777777" w:rsidTr="00D655F3">
        <w:trPr>
          <w:trHeight w:val="341"/>
          <w:jc w:val="right"/>
        </w:trPr>
        <w:tc>
          <w:tcPr>
            <w:tcW w:w="1842" w:type="dxa"/>
            <w:tcBorders>
              <w:top w:val="nil"/>
              <w:right w:val="nil"/>
            </w:tcBorders>
            <w:vAlign w:val="center"/>
          </w:tcPr>
          <w:p w14:paraId="6C6953BA" w14:textId="77777777" w:rsidR="00147776" w:rsidRDefault="00147776" w:rsidP="00893A92">
            <w:pPr>
              <w:pStyle w:val="textotabelasilustracoes"/>
            </w:pPr>
            <w:r>
              <w:t>MG/P</w:t>
            </w:r>
          </w:p>
        </w:tc>
        <w:tc>
          <w:tcPr>
            <w:tcW w:w="1843" w:type="dxa"/>
            <w:tcBorders>
              <w:left w:val="nil"/>
              <w:right w:val="nil"/>
            </w:tcBorders>
            <w:shd w:val="clear" w:color="auto" w:fill="FFFFFF" w:themeFill="background1"/>
          </w:tcPr>
          <w:p w14:paraId="1FBE05E0" w14:textId="1657C5E5"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57F42D3A" w14:textId="55C1F2D1"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4D77F584" w14:textId="71C9C183" w:rsidR="00147776" w:rsidRDefault="00147776" w:rsidP="00893A92">
            <w:pPr>
              <w:pStyle w:val="textotabelasilustracoes"/>
            </w:pPr>
            <w:r>
              <w:t>Inaceitável</w:t>
            </w:r>
          </w:p>
        </w:tc>
      </w:tr>
      <w:tr w:rsidR="00147776" w:rsidRPr="001F1175" w14:paraId="24156857" w14:textId="77777777" w:rsidTr="00D655F3">
        <w:trPr>
          <w:trHeight w:val="341"/>
          <w:jc w:val="right"/>
        </w:trPr>
        <w:tc>
          <w:tcPr>
            <w:tcW w:w="1842" w:type="dxa"/>
            <w:tcBorders>
              <w:top w:val="nil"/>
              <w:right w:val="nil"/>
            </w:tcBorders>
            <w:vAlign w:val="center"/>
          </w:tcPr>
          <w:p w14:paraId="7EB3B81E" w14:textId="77777777" w:rsidR="00147776" w:rsidRDefault="00147776" w:rsidP="00893A92">
            <w:pPr>
              <w:pStyle w:val="textotabelasilustracoes"/>
            </w:pPr>
            <w:r>
              <w:t>MG/G</w:t>
            </w:r>
          </w:p>
        </w:tc>
        <w:tc>
          <w:tcPr>
            <w:tcW w:w="1843" w:type="dxa"/>
            <w:tcBorders>
              <w:left w:val="nil"/>
              <w:right w:val="nil"/>
            </w:tcBorders>
            <w:shd w:val="clear" w:color="auto" w:fill="FFFFFF" w:themeFill="background1"/>
          </w:tcPr>
          <w:p w14:paraId="4FAB56CD" w14:textId="38943FF8"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7B2DD2B5" w14:textId="52FDA109"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27F95A99" w14:textId="5143792A" w:rsidR="00147776" w:rsidRDefault="00147776" w:rsidP="00893A92">
            <w:pPr>
              <w:pStyle w:val="textotabelasilustracoes"/>
            </w:pPr>
            <w:r>
              <w:t>Indesejável</w:t>
            </w:r>
          </w:p>
        </w:tc>
      </w:tr>
      <w:tr w:rsidR="00147776" w:rsidRPr="001F1175" w14:paraId="02BD2E51" w14:textId="77777777" w:rsidTr="00D655F3">
        <w:trPr>
          <w:trHeight w:val="341"/>
          <w:jc w:val="right"/>
        </w:trPr>
        <w:tc>
          <w:tcPr>
            <w:tcW w:w="1842" w:type="dxa"/>
            <w:tcBorders>
              <w:top w:val="nil"/>
              <w:right w:val="nil"/>
            </w:tcBorders>
            <w:vAlign w:val="center"/>
          </w:tcPr>
          <w:p w14:paraId="64509364" w14:textId="77777777" w:rsidR="00147776" w:rsidRDefault="00147776" w:rsidP="00893A92">
            <w:pPr>
              <w:pStyle w:val="textotabelasilustracoes"/>
            </w:pPr>
            <w:r>
              <w:t>MG/MG</w:t>
            </w:r>
          </w:p>
        </w:tc>
        <w:tc>
          <w:tcPr>
            <w:tcW w:w="1843" w:type="dxa"/>
            <w:tcBorders>
              <w:left w:val="nil"/>
              <w:right w:val="nil"/>
            </w:tcBorders>
            <w:shd w:val="clear" w:color="auto" w:fill="FFFFFF" w:themeFill="background1"/>
          </w:tcPr>
          <w:p w14:paraId="02334F9B" w14:textId="64E4209F"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05818C7C" w14:textId="6C4B0824" w:rsidR="00147776" w:rsidRDefault="00147776" w:rsidP="00893A92">
            <w:pPr>
              <w:pStyle w:val="textotabelasilustracoes"/>
            </w:pPr>
            <w:r>
              <w:t>Indesejável</w:t>
            </w:r>
          </w:p>
        </w:tc>
        <w:tc>
          <w:tcPr>
            <w:tcW w:w="1843" w:type="dxa"/>
            <w:tcBorders>
              <w:left w:val="nil"/>
              <w:right w:val="nil"/>
            </w:tcBorders>
            <w:shd w:val="clear" w:color="auto" w:fill="FFFFFF" w:themeFill="background1"/>
          </w:tcPr>
          <w:p w14:paraId="55F713BD" w14:textId="086C5766" w:rsidR="00147776" w:rsidRPr="00147776" w:rsidRDefault="00147776" w:rsidP="00893A92">
            <w:pPr>
              <w:pStyle w:val="textotabelasilustracoes"/>
              <w:rPr>
                <w:b/>
                <w:bCs/>
              </w:rPr>
            </w:pPr>
            <w:r>
              <w:t>Indesejável</w:t>
            </w:r>
          </w:p>
        </w:tc>
      </w:tr>
    </w:tbl>
    <w:p w14:paraId="1D2441EA" w14:textId="2748B403" w:rsidR="00147776" w:rsidRDefault="00147776" w:rsidP="00182ECF">
      <w:pPr>
        <w:pStyle w:val="fonteilustracao"/>
      </w:pPr>
      <w:r w:rsidRPr="001F1175">
        <w:t xml:space="preserve">Fonte: </w:t>
      </w:r>
      <w:r>
        <w:t>Autoria Própria (2019)</w:t>
      </w:r>
    </w:p>
    <w:p w14:paraId="5A0E7D74" w14:textId="77777777" w:rsidR="003F7292" w:rsidRDefault="003F7292" w:rsidP="00147776">
      <w:pPr>
        <w:pStyle w:val="fonteilustracao"/>
        <w:jc w:val="both"/>
        <w:rPr>
          <w:sz w:val="22"/>
          <w:szCs w:val="22"/>
        </w:rPr>
      </w:pPr>
    </w:p>
    <w:p w14:paraId="43FBB9D2" w14:textId="243A8F35" w:rsidR="00147776" w:rsidRDefault="007D2B50" w:rsidP="00147776">
      <w:pPr>
        <w:pStyle w:val="fonteilustracao"/>
        <w:jc w:val="both"/>
        <w:rPr>
          <w:sz w:val="22"/>
          <w:szCs w:val="22"/>
        </w:rPr>
      </w:pPr>
      <w:r>
        <w:rPr>
          <w:sz w:val="22"/>
          <w:szCs w:val="22"/>
        </w:rPr>
        <w:t>No processo de inferência</w:t>
      </w:r>
      <w:r w:rsidR="00147776">
        <w:rPr>
          <w:sz w:val="22"/>
          <w:szCs w:val="22"/>
        </w:rPr>
        <w:t xml:space="preserve">, foi definido o método de implicação </w:t>
      </w:r>
      <w:proofErr w:type="spellStart"/>
      <w:r w:rsidR="00147776">
        <w:rPr>
          <w:sz w:val="22"/>
          <w:szCs w:val="22"/>
        </w:rPr>
        <w:t>Mandami</w:t>
      </w:r>
      <w:proofErr w:type="spellEnd"/>
      <w:r w:rsidR="00147776">
        <w:rPr>
          <w:sz w:val="22"/>
          <w:szCs w:val="22"/>
        </w:rPr>
        <w:t>, o qual tem como base a regra de composição de inferên</w:t>
      </w:r>
      <w:r w:rsidR="00A42691">
        <w:rPr>
          <w:sz w:val="22"/>
          <w:szCs w:val="22"/>
        </w:rPr>
        <w:t xml:space="preserve">cia </w:t>
      </w:r>
      <w:proofErr w:type="spellStart"/>
      <w:r w:rsidR="00A42691">
        <w:rPr>
          <w:sz w:val="22"/>
          <w:szCs w:val="22"/>
        </w:rPr>
        <w:t>max</w:t>
      </w:r>
      <w:proofErr w:type="spellEnd"/>
      <w:r w:rsidR="00A42691">
        <w:rPr>
          <w:sz w:val="22"/>
          <w:szCs w:val="22"/>
        </w:rPr>
        <w:t>-min. Como método de agre</w:t>
      </w:r>
      <w:r w:rsidR="00147776">
        <w:rPr>
          <w:sz w:val="22"/>
          <w:szCs w:val="22"/>
        </w:rPr>
        <w:t xml:space="preserve">gação foi selecionado o método máximo, </w:t>
      </w:r>
      <w:r w:rsidR="00147776" w:rsidRPr="00147776">
        <w:rPr>
          <w:sz w:val="22"/>
          <w:szCs w:val="22"/>
        </w:rPr>
        <w:t>ꞇ-norma mínimo</w:t>
      </w:r>
      <w:r w:rsidR="00147776">
        <w:rPr>
          <w:sz w:val="22"/>
          <w:szCs w:val="22"/>
        </w:rPr>
        <w:t xml:space="preserve"> e para </w:t>
      </w:r>
      <w:proofErr w:type="spellStart"/>
      <w:r w:rsidR="00147776">
        <w:rPr>
          <w:sz w:val="22"/>
          <w:szCs w:val="22"/>
        </w:rPr>
        <w:t>defuzzificação</w:t>
      </w:r>
      <w:proofErr w:type="spellEnd"/>
      <w:r w:rsidR="00147776">
        <w:rPr>
          <w:sz w:val="22"/>
          <w:szCs w:val="22"/>
        </w:rPr>
        <w:t xml:space="preserve"> o método “menor dos mínimos” foi selecionado, pelo fato de apresentar melhor desempenho em relação aos métodos centroide e bissector.</w:t>
      </w:r>
    </w:p>
    <w:p w14:paraId="07F1B0B8" w14:textId="680C8E16" w:rsidR="00795621" w:rsidRPr="00147776" w:rsidRDefault="00A42691" w:rsidP="00147776">
      <w:pPr>
        <w:pStyle w:val="fonteilustracao"/>
        <w:jc w:val="both"/>
        <w:rPr>
          <w:sz w:val="22"/>
          <w:szCs w:val="22"/>
        </w:rPr>
      </w:pPr>
      <w:r>
        <w:rPr>
          <w:sz w:val="22"/>
          <w:szCs w:val="22"/>
        </w:rPr>
        <w:t xml:space="preserve">O processo de inferência </w:t>
      </w:r>
      <w:proofErr w:type="spellStart"/>
      <w:r w:rsidRPr="00A42691">
        <w:rPr>
          <w:i/>
          <w:sz w:val="22"/>
          <w:szCs w:val="22"/>
        </w:rPr>
        <w:t>f</w:t>
      </w:r>
      <w:r w:rsidR="00795621" w:rsidRPr="00A42691">
        <w:rPr>
          <w:i/>
          <w:sz w:val="22"/>
          <w:szCs w:val="22"/>
        </w:rPr>
        <w:t>uzzy</w:t>
      </w:r>
      <w:proofErr w:type="spellEnd"/>
      <w:r>
        <w:rPr>
          <w:i/>
          <w:sz w:val="22"/>
          <w:szCs w:val="22"/>
        </w:rPr>
        <w:t xml:space="preserve"> </w:t>
      </w:r>
      <w:r>
        <w:rPr>
          <w:sz w:val="22"/>
          <w:szCs w:val="22"/>
        </w:rPr>
        <w:t>foi realizada</w:t>
      </w:r>
      <w:r w:rsidR="001F7A63">
        <w:rPr>
          <w:sz w:val="22"/>
          <w:szCs w:val="22"/>
        </w:rPr>
        <w:t xml:space="preserve"> com o auxílio do </w:t>
      </w:r>
      <w:r w:rsidR="001F7A63" w:rsidRPr="00A42691">
        <w:rPr>
          <w:i/>
          <w:sz w:val="22"/>
          <w:szCs w:val="22"/>
        </w:rPr>
        <w:t>software</w:t>
      </w:r>
      <w:r w:rsidR="001F7A63">
        <w:rPr>
          <w:sz w:val="22"/>
          <w:szCs w:val="22"/>
        </w:rPr>
        <w:t xml:space="preserve"> </w:t>
      </w:r>
      <w:proofErr w:type="spellStart"/>
      <w:r w:rsidR="001F7A63">
        <w:rPr>
          <w:sz w:val="22"/>
          <w:szCs w:val="22"/>
        </w:rPr>
        <w:t>Matlab</w:t>
      </w:r>
      <w:proofErr w:type="spellEnd"/>
      <w:r w:rsidR="001F7A63">
        <w:rPr>
          <w:sz w:val="22"/>
          <w:szCs w:val="22"/>
        </w:rPr>
        <w:t xml:space="preserve"> (mathworks</w:t>
      </w:r>
      <w:r>
        <w:rPr>
          <w:sz w:val="22"/>
          <w:szCs w:val="22"/>
        </w:rPr>
        <w:t>.com</w:t>
      </w:r>
      <w:r w:rsidR="001F7A63">
        <w:rPr>
          <w:sz w:val="22"/>
          <w:szCs w:val="22"/>
        </w:rPr>
        <w:t>)</w:t>
      </w:r>
      <w:r w:rsidR="00795621" w:rsidRPr="00147776">
        <w:rPr>
          <w:sz w:val="22"/>
          <w:szCs w:val="22"/>
        </w:rPr>
        <w:t xml:space="preserve"> para cada uma das soluções fornecidas pelos modelos selecionados</w:t>
      </w:r>
      <w:r w:rsidR="001F7A63">
        <w:rPr>
          <w:sz w:val="22"/>
          <w:szCs w:val="22"/>
        </w:rPr>
        <w:t>, e para cada um dos cenários</w:t>
      </w:r>
      <w:r w:rsidR="00795621" w:rsidRPr="00147776">
        <w:rPr>
          <w:sz w:val="22"/>
          <w:szCs w:val="22"/>
        </w:rPr>
        <w:t xml:space="preserve">. As entradas inseridas estão apresentadas na Tabela </w:t>
      </w:r>
      <w:r w:rsidR="001F7A63">
        <w:rPr>
          <w:sz w:val="22"/>
          <w:szCs w:val="22"/>
        </w:rPr>
        <w:t>7</w:t>
      </w:r>
      <w:r>
        <w:rPr>
          <w:sz w:val="22"/>
          <w:szCs w:val="22"/>
        </w:rPr>
        <w:t>, juntamente com as saídas geradas</w:t>
      </w:r>
      <w:r w:rsidR="001F7A63">
        <w:rPr>
          <w:sz w:val="22"/>
          <w:szCs w:val="22"/>
        </w:rPr>
        <w:t xml:space="preserve"> para ambos cenários</w:t>
      </w:r>
      <w:r w:rsidR="00795621" w:rsidRPr="00147776">
        <w:rPr>
          <w:sz w:val="22"/>
          <w:szCs w:val="22"/>
        </w:rPr>
        <w:t>.</w:t>
      </w:r>
    </w:p>
    <w:p w14:paraId="78EFA580" w14:textId="77777777" w:rsidR="003F7292" w:rsidRDefault="003F7292" w:rsidP="00795621">
      <w:pPr>
        <w:pStyle w:val="tituloilustracao"/>
        <w:rPr>
          <w:rFonts w:cstheme="minorHAnsi"/>
          <w:color w:val="575757"/>
          <w14:textFill>
            <w14:solidFill>
              <w14:srgbClr w14:val="575757">
                <w14:lumMod w14:val="85000"/>
                <w14:lumOff w14:val="15000"/>
              </w14:srgbClr>
            </w14:solidFill>
          </w14:textFill>
        </w:rPr>
      </w:pPr>
    </w:p>
    <w:p w14:paraId="45C601D8" w14:textId="457BF9ED" w:rsidR="00795621" w:rsidRPr="001F1175" w:rsidRDefault="00795621" w:rsidP="00795621">
      <w:pPr>
        <w:pStyle w:val="tituloilustracao"/>
        <w:rPr>
          <w:rFonts w:cstheme="minorHAnsi"/>
          <w:color w:val="575757"/>
          <w14:textFill>
            <w14:solidFill>
              <w14:srgbClr w14:val="575757">
                <w14:lumMod w14:val="85000"/>
                <w14:lumOff w14:val="15000"/>
              </w14:srgbClr>
            </w14:solidFill>
          </w14:textFill>
        </w:rPr>
      </w:pPr>
      <w:r w:rsidRPr="001F1175">
        <w:rPr>
          <w:rFonts w:cstheme="minorHAnsi"/>
          <w:color w:val="575757"/>
          <w14:textFill>
            <w14:solidFill>
              <w14:srgbClr w14:val="575757">
                <w14:lumMod w14:val="85000"/>
                <w14:lumOff w14:val="15000"/>
              </w14:srgbClr>
            </w14:solidFill>
          </w14:textFill>
        </w:rPr>
        <w:lastRenderedPageBreak/>
        <w:t xml:space="preserve">Tabela </w:t>
      </w:r>
      <w:r w:rsidR="001F7A63">
        <w:rPr>
          <w:rFonts w:cstheme="minorHAnsi"/>
          <w:color w:val="575757"/>
          <w14:textFill>
            <w14:solidFill>
              <w14:srgbClr w14:val="575757">
                <w14:lumMod w14:val="85000"/>
                <w14:lumOff w14:val="15000"/>
              </w14:srgbClr>
            </w14:solidFill>
          </w14:textFill>
        </w:rPr>
        <w:t>7</w:t>
      </w:r>
      <w:r w:rsidRPr="001F1175">
        <w:rPr>
          <w:rFonts w:cstheme="minorHAnsi"/>
          <w:color w:val="575757"/>
          <w14:textFill>
            <w14:solidFill>
              <w14:srgbClr w14:val="575757">
                <w14:lumMod w14:val="85000"/>
                <w14:lumOff w14:val="15000"/>
              </w14:srgbClr>
            </w14:solidFill>
          </w14:textFill>
        </w:rPr>
        <w:t xml:space="preserve"> – </w:t>
      </w:r>
      <w:r w:rsidRPr="00795621">
        <w:rPr>
          <w:rFonts w:cstheme="minorHAnsi"/>
          <w:color w:val="575757"/>
          <w14:textFill>
            <w14:solidFill>
              <w14:srgbClr w14:val="575757">
                <w14:lumMod w14:val="85000"/>
                <w14:lumOff w14:val="15000"/>
              </w14:srgbClr>
            </w14:solidFill>
          </w14:textFill>
        </w:rPr>
        <w:t>Valores das entradas e classific</w:t>
      </w:r>
      <w:r w:rsidR="00A42691">
        <w:rPr>
          <w:rFonts w:cstheme="minorHAnsi"/>
          <w:color w:val="575757"/>
          <w14:textFill>
            <w14:solidFill>
              <w14:srgbClr w14:val="575757">
                <w14:lumMod w14:val="85000"/>
                <w14:lumOff w14:val="15000"/>
              </w14:srgbClr>
            </w14:solidFill>
          </w14:textFill>
        </w:rPr>
        <w:t xml:space="preserve">ação do Processo de Inferência </w:t>
      </w:r>
      <w:proofErr w:type="spellStart"/>
      <w:r w:rsidR="00A42691" w:rsidRPr="00A42691">
        <w:rPr>
          <w:rFonts w:cstheme="minorHAnsi"/>
          <w:i/>
          <w:color w:val="575757"/>
          <w14:textFill>
            <w14:solidFill>
              <w14:srgbClr w14:val="575757">
                <w14:lumMod w14:val="85000"/>
                <w14:lumOff w14:val="15000"/>
              </w14:srgbClr>
            </w14:solidFill>
          </w14:textFill>
        </w:rPr>
        <w:t>f</w:t>
      </w:r>
      <w:r w:rsidRPr="00A42691">
        <w:rPr>
          <w:rFonts w:cstheme="minorHAnsi"/>
          <w:i/>
          <w:color w:val="575757"/>
          <w14:textFill>
            <w14:solidFill>
              <w14:srgbClr w14:val="575757">
                <w14:lumMod w14:val="85000"/>
                <w14:lumOff w14:val="15000"/>
              </w14:srgbClr>
            </w14:solidFill>
          </w14:textFill>
        </w:rPr>
        <w:t>uzzy</w:t>
      </w:r>
      <w:proofErr w:type="spellEnd"/>
    </w:p>
    <w:tbl>
      <w:tblPr>
        <w:tblW w:w="7392" w:type="dxa"/>
        <w:jc w:val="right"/>
        <w:tblBorders>
          <w:top w:val="single" w:sz="4" w:space="0" w:color="3C8684"/>
          <w:bottom w:val="single" w:sz="4" w:space="0" w:color="3C8684"/>
          <w:insideV w:val="single" w:sz="4" w:space="0" w:color="3C8684"/>
        </w:tblBorders>
        <w:tblLayout w:type="fixed"/>
        <w:tblLook w:val="00A0" w:firstRow="1" w:lastRow="0" w:firstColumn="1" w:lastColumn="0" w:noHBand="0" w:noVBand="0"/>
      </w:tblPr>
      <w:tblGrid>
        <w:gridCol w:w="1276"/>
        <w:gridCol w:w="1275"/>
        <w:gridCol w:w="1134"/>
        <w:gridCol w:w="1134"/>
        <w:gridCol w:w="1276"/>
        <w:gridCol w:w="1297"/>
      </w:tblGrid>
      <w:tr w:rsidR="001F7A63" w:rsidRPr="009E6FCD" w14:paraId="5C1312CE" w14:textId="77777777" w:rsidTr="001F7A63">
        <w:trPr>
          <w:trHeight w:val="341"/>
          <w:tblHeader/>
          <w:jc w:val="right"/>
        </w:trPr>
        <w:tc>
          <w:tcPr>
            <w:tcW w:w="1276" w:type="dxa"/>
            <w:tcBorders>
              <w:top w:val="nil"/>
              <w:bottom w:val="nil"/>
              <w:right w:val="nil"/>
            </w:tcBorders>
            <w:shd w:val="clear" w:color="auto" w:fill="6BA24E"/>
            <w:vAlign w:val="center"/>
          </w:tcPr>
          <w:p w14:paraId="58419708" w14:textId="7FFAFBCE" w:rsidR="001F7A63" w:rsidRPr="009E6FCD" w:rsidRDefault="001F7A63" w:rsidP="00893A92">
            <w:pPr>
              <w:pStyle w:val="textotabelasilustracoesembranco"/>
            </w:pPr>
            <w:r>
              <w:t>Modelo</w:t>
            </w:r>
          </w:p>
        </w:tc>
        <w:tc>
          <w:tcPr>
            <w:tcW w:w="1275" w:type="dxa"/>
            <w:tcBorders>
              <w:top w:val="nil"/>
              <w:left w:val="nil"/>
              <w:bottom w:val="nil"/>
              <w:right w:val="nil"/>
            </w:tcBorders>
            <w:shd w:val="clear" w:color="auto" w:fill="6BA24E"/>
            <w:vAlign w:val="center"/>
          </w:tcPr>
          <w:p w14:paraId="4BC372A7" w14:textId="437EA1B9" w:rsidR="001F7A63" w:rsidRDefault="001F7A63" w:rsidP="00893A92">
            <w:pPr>
              <w:pStyle w:val="textotabelasilustracoesembranco"/>
            </w:pPr>
            <w:r>
              <w:t>Entrada 1</w:t>
            </w:r>
          </w:p>
        </w:tc>
        <w:tc>
          <w:tcPr>
            <w:tcW w:w="1134" w:type="dxa"/>
            <w:tcBorders>
              <w:top w:val="nil"/>
              <w:left w:val="nil"/>
              <w:bottom w:val="nil"/>
              <w:right w:val="nil"/>
            </w:tcBorders>
            <w:shd w:val="clear" w:color="auto" w:fill="6BA24E"/>
            <w:vAlign w:val="center"/>
          </w:tcPr>
          <w:p w14:paraId="54F3185E" w14:textId="23408BA1" w:rsidR="001F7A63" w:rsidRDefault="001F7A63" w:rsidP="00893A92">
            <w:pPr>
              <w:pStyle w:val="textotabelasilustracoesembranco"/>
            </w:pPr>
            <w:r>
              <w:t>Entrada 2</w:t>
            </w:r>
          </w:p>
        </w:tc>
        <w:tc>
          <w:tcPr>
            <w:tcW w:w="1134" w:type="dxa"/>
            <w:tcBorders>
              <w:top w:val="nil"/>
              <w:left w:val="nil"/>
              <w:bottom w:val="nil"/>
              <w:right w:val="nil"/>
            </w:tcBorders>
            <w:shd w:val="clear" w:color="auto" w:fill="6BA24E"/>
            <w:vAlign w:val="center"/>
          </w:tcPr>
          <w:p w14:paraId="674BE665" w14:textId="23E21E3D" w:rsidR="001F7A63" w:rsidRPr="009E6FCD" w:rsidRDefault="001F7A63" w:rsidP="00893A92">
            <w:pPr>
              <w:pStyle w:val="textotabelasilustracoesembranco"/>
            </w:pPr>
            <w:r>
              <w:t>Entrada 3</w:t>
            </w:r>
          </w:p>
        </w:tc>
        <w:tc>
          <w:tcPr>
            <w:tcW w:w="1276" w:type="dxa"/>
            <w:tcBorders>
              <w:top w:val="nil"/>
              <w:left w:val="nil"/>
              <w:bottom w:val="nil"/>
              <w:right w:val="nil"/>
            </w:tcBorders>
            <w:shd w:val="clear" w:color="auto" w:fill="6BA24E"/>
          </w:tcPr>
          <w:p w14:paraId="462A4375" w14:textId="77777777" w:rsidR="001F7A63" w:rsidRDefault="001F7A63" w:rsidP="00893A92">
            <w:pPr>
              <w:pStyle w:val="textotabelasilustracoesembranco"/>
              <w:jc w:val="center"/>
            </w:pPr>
            <w:r>
              <w:t>Classificação</w:t>
            </w:r>
          </w:p>
          <w:p w14:paraId="3FFF17F6" w14:textId="4F4FF499" w:rsidR="001F7A63" w:rsidRDefault="001F7A63" w:rsidP="00893A92">
            <w:pPr>
              <w:pStyle w:val="textotabelasilustracoesembranco"/>
              <w:jc w:val="center"/>
            </w:pPr>
            <w:r>
              <w:t>Cenário 1</w:t>
            </w:r>
          </w:p>
        </w:tc>
        <w:tc>
          <w:tcPr>
            <w:tcW w:w="1297" w:type="dxa"/>
            <w:tcBorders>
              <w:top w:val="nil"/>
              <w:left w:val="nil"/>
              <w:bottom w:val="nil"/>
            </w:tcBorders>
            <w:shd w:val="clear" w:color="auto" w:fill="6BA24E"/>
            <w:vAlign w:val="center"/>
          </w:tcPr>
          <w:p w14:paraId="65D29E62" w14:textId="5A0F3F9A" w:rsidR="001F7A63" w:rsidRPr="009E6FCD" w:rsidRDefault="001F7A63" w:rsidP="00893A92">
            <w:pPr>
              <w:pStyle w:val="textotabelasilustracoesembranco"/>
              <w:jc w:val="center"/>
            </w:pPr>
            <w:r>
              <w:t>Classificação Cenário 2</w:t>
            </w:r>
          </w:p>
        </w:tc>
      </w:tr>
      <w:tr w:rsidR="001F7A63" w:rsidRPr="003F4595" w14:paraId="614D571E" w14:textId="77777777" w:rsidTr="00893A92">
        <w:trPr>
          <w:trHeight w:val="341"/>
          <w:jc w:val="right"/>
        </w:trPr>
        <w:tc>
          <w:tcPr>
            <w:tcW w:w="1276" w:type="dxa"/>
            <w:tcBorders>
              <w:top w:val="nil"/>
              <w:bottom w:val="nil"/>
              <w:right w:val="nil"/>
            </w:tcBorders>
            <w:vAlign w:val="center"/>
          </w:tcPr>
          <w:p w14:paraId="62C556AE" w14:textId="77777777" w:rsidR="001F7A63" w:rsidRPr="001F1175" w:rsidRDefault="001F7A63" w:rsidP="00893A92">
            <w:pPr>
              <w:pStyle w:val="textotabelasilustracoes"/>
            </w:pPr>
            <w:r>
              <w:t>1</w:t>
            </w:r>
          </w:p>
        </w:tc>
        <w:tc>
          <w:tcPr>
            <w:tcW w:w="1275" w:type="dxa"/>
            <w:tcBorders>
              <w:top w:val="nil"/>
              <w:left w:val="nil"/>
              <w:bottom w:val="nil"/>
              <w:right w:val="nil"/>
            </w:tcBorders>
            <w:vAlign w:val="center"/>
          </w:tcPr>
          <w:p w14:paraId="6E8A3A55" w14:textId="072D5B98" w:rsidR="001F7A63" w:rsidRDefault="00893A92" w:rsidP="00893A92">
            <w:pPr>
              <w:pStyle w:val="textotabelasilustracoes"/>
            </w:pPr>
            <w:r w:rsidRPr="00893A92">
              <w:t>0,606</w:t>
            </w:r>
          </w:p>
        </w:tc>
        <w:tc>
          <w:tcPr>
            <w:tcW w:w="1134" w:type="dxa"/>
            <w:tcBorders>
              <w:top w:val="nil"/>
              <w:left w:val="nil"/>
              <w:bottom w:val="nil"/>
              <w:right w:val="nil"/>
            </w:tcBorders>
            <w:vAlign w:val="center"/>
          </w:tcPr>
          <w:p w14:paraId="0B107849" w14:textId="05771034" w:rsidR="001F7A63" w:rsidRDefault="00893A92" w:rsidP="00893A92">
            <w:pPr>
              <w:pStyle w:val="textotabelasilustracoes"/>
            </w:pPr>
            <w:r w:rsidRPr="00893A92">
              <w:t>0,394</w:t>
            </w:r>
          </w:p>
        </w:tc>
        <w:tc>
          <w:tcPr>
            <w:tcW w:w="1134" w:type="dxa"/>
            <w:tcBorders>
              <w:top w:val="nil"/>
              <w:left w:val="nil"/>
              <w:bottom w:val="nil"/>
              <w:right w:val="nil"/>
            </w:tcBorders>
            <w:vAlign w:val="center"/>
          </w:tcPr>
          <w:p w14:paraId="479B35FD" w14:textId="10BE9556" w:rsidR="001F7A63" w:rsidRPr="001F1175" w:rsidRDefault="00893A92" w:rsidP="00893A92">
            <w:pPr>
              <w:pStyle w:val="textotabelasilustracoes"/>
            </w:pPr>
            <w:r w:rsidRPr="00893A92">
              <w:t>0,000</w:t>
            </w:r>
          </w:p>
        </w:tc>
        <w:tc>
          <w:tcPr>
            <w:tcW w:w="1276" w:type="dxa"/>
            <w:tcBorders>
              <w:top w:val="nil"/>
              <w:left w:val="nil"/>
              <w:bottom w:val="nil"/>
              <w:right w:val="nil"/>
            </w:tcBorders>
          </w:tcPr>
          <w:p w14:paraId="1736A816" w14:textId="6DE00CC3" w:rsidR="001F7A63" w:rsidRDefault="00893A92" w:rsidP="00893A92">
            <w:pPr>
              <w:pStyle w:val="textotabelasilustracoes"/>
            </w:pPr>
            <w:r w:rsidRPr="00893A92">
              <w:t>Desejável (0,65)</w:t>
            </w:r>
          </w:p>
        </w:tc>
        <w:tc>
          <w:tcPr>
            <w:tcW w:w="1297" w:type="dxa"/>
            <w:tcBorders>
              <w:top w:val="nil"/>
              <w:left w:val="nil"/>
              <w:bottom w:val="nil"/>
            </w:tcBorders>
            <w:vAlign w:val="center"/>
          </w:tcPr>
          <w:p w14:paraId="28731084" w14:textId="3C048334" w:rsidR="001F7A63" w:rsidRPr="001F1175" w:rsidRDefault="00893A92" w:rsidP="00893A92">
            <w:pPr>
              <w:pStyle w:val="textotabelasilustracoes"/>
            </w:pPr>
            <w:r w:rsidRPr="00893A92">
              <w:t>Aceitável (0,40)</w:t>
            </w:r>
          </w:p>
        </w:tc>
      </w:tr>
      <w:tr w:rsidR="00893A92" w:rsidRPr="003F4595" w14:paraId="288E4303" w14:textId="77777777" w:rsidTr="00893A92">
        <w:trPr>
          <w:trHeight w:val="341"/>
          <w:jc w:val="right"/>
        </w:trPr>
        <w:tc>
          <w:tcPr>
            <w:tcW w:w="1276" w:type="dxa"/>
            <w:tcBorders>
              <w:top w:val="nil"/>
              <w:bottom w:val="nil"/>
              <w:right w:val="nil"/>
            </w:tcBorders>
            <w:vAlign w:val="center"/>
          </w:tcPr>
          <w:p w14:paraId="6F13F875" w14:textId="77777777" w:rsidR="00893A92" w:rsidRPr="001F1175" w:rsidRDefault="00893A92" w:rsidP="00893A92">
            <w:pPr>
              <w:pStyle w:val="textotabelasilustracoes"/>
            </w:pPr>
            <w:r>
              <w:t>2</w:t>
            </w:r>
          </w:p>
        </w:tc>
        <w:tc>
          <w:tcPr>
            <w:tcW w:w="1275" w:type="dxa"/>
            <w:tcBorders>
              <w:top w:val="nil"/>
              <w:left w:val="nil"/>
              <w:bottom w:val="nil"/>
              <w:right w:val="nil"/>
            </w:tcBorders>
            <w:vAlign w:val="center"/>
          </w:tcPr>
          <w:p w14:paraId="624A1061" w14:textId="721F857F" w:rsidR="00893A92" w:rsidRDefault="00893A92" w:rsidP="00893A92">
            <w:pPr>
              <w:pStyle w:val="textotabelasilustracoes"/>
            </w:pPr>
            <w:r w:rsidRPr="00C25F68">
              <w:t>0,444</w:t>
            </w:r>
          </w:p>
        </w:tc>
        <w:tc>
          <w:tcPr>
            <w:tcW w:w="1134" w:type="dxa"/>
            <w:tcBorders>
              <w:top w:val="nil"/>
              <w:left w:val="nil"/>
              <w:bottom w:val="nil"/>
              <w:right w:val="nil"/>
            </w:tcBorders>
            <w:vAlign w:val="center"/>
          </w:tcPr>
          <w:p w14:paraId="588F5421" w14:textId="3E514A94" w:rsidR="00893A92" w:rsidRDefault="00893A92" w:rsidP="00893A92">
            <w:pPr>
              <w:pStyle w:val="textotabelasilustracoes"/>
            </w:pPr>
            <w:r w:rsidRPr="00C25F68">
              <w:t>0,556</w:t>
            </w:r>
          </w:p>
        </w:tc>
        <w:tc>
          <w:tcPr>
            <w:tcW w:w="1134" w:type="dxa"/>
            <w:tcBorders>
              <w:top w:val="nil"/>
              <w:left w:val="nil"/>
              <w:bottom w:val="nil"/>
              <w:right w:val="nil"/>
            </w:tcBorders>
            <w:vAlign w:val="center"/>
          </w:tcPr>
          <w:p w14:paraId="6C2F832F" w14:textId="58941646" w:rsidR="00893A92" w:rsidRPr="001F1175" w:rsidRDefault="00893A92" w:rsidP="00893A92">
            <w:pPr>
              <w:pStyle w:val="textotabelasilustracoes"/>
            </w:pPr>
            <w:r w:rsidRPr="00C25F68">
              <w:t>0,000</w:t>
            </w:r>
          </w:p>
        </w:tc>
        <w:tc>
          <w:tcPr>
            <w:tcW w:w="1276" w:type="dxa"/>
            <w:tcBorders>
              <w:top w:val="nil"/>
              <w:left w:val="nil"/>
              <w:bottom w:val="nil"/>
              <w:right w:val="nil"/>
            </w:tcBorders>
          </w:tcPr>
          <w:p w14:paraId="3EDF340E" w14:textId="12B20A75" w:rsidR="00893A92" w:rsidRDefault="00893A92" w:rsidP="00893A92">
            <w:pPr>
              <w:pStyle w:val="textotabelasilustracoes"/>
            </w:pPr>
            <w:r w:rsidRPr="00893A92">
              <w:t>Aceitável (0,43)</w:t>
            </w:r>
          </w:p>
        </w:tc>
        <w:tc>
          <w:tcPr>
            <w:tcW w:w="1297" w:type="dxa"/>
            <w:tcBorders>
              <w:top w:val="nil"/>
              <w:left w:val="nil"/>
              <w:bottom w:val="nil"/>
            </w:tcBorders>
            <w:vAlign w:val="center"/>
          </w:tcPr>
          <w:p w14:paraId="75C88474" w14:textId="64C09A87" w:rsidR="00893A92" w:rsidRPr="001F1175" w:rsidRDefault="00893A92" w:rsidP="00893A92">
            <w:pPr>
              <w:pStyle w:val="textotabelasilustracoes"/>
            </w:pPr>
            <w:r w:rsidRPr="00893A92">
              <w:t>Aceitável (0,40)</w:t>
            </w:r>
          </w:p>
        </w:tc>
      </w:tr>
      <w:tr w:rsidR="001F7A63" w:rsidRPr="003F4595" w14:paraId="0D79778C" w14:textId="77777777" w:rsidTr="00893A92">
        <w:trPr>
          <w:trHeight w:val="341"/>
          <w:jc w:val="right"/>
        </w:trPr>
        <w:tc>
          <w:tcPr>
            <w:tcW w:w="1276" w:type="dxa"/>
            <w:tcBorders>
              <w:top w:val="nil"/>
              <w:bottom w:val="single" w:sz="4" w:space="0" w:color="70AD47" w:themeColor="accent6"/>
              <w:right w:val="nil"/>
            </w:tcBorders>
            <w:vAlign w:val="center"/>
          </w:tcPr>
          <w:p w14:paraId="74ADA114" w14:textId="77777777" w:rsidR="001F7A63" w:rsidRPr="001F1175" w:rsidRDefault="001F7A63" w:rsidP="00893A92">
            <w:pPr>
              <w:pStyle w:val="textotabelasilustracoes"/>
            </w:pPr>
            <w:r>
              <w:t>3</w:t>
            </w:r>
          </w:p>
        </w:tc>
        <w:tc>
          <w:tcPr>
            <w:tcW w:w="1275" w:type="dxa"/>
            <w:tcBorders>
              <w:top w:val="nil"/>
              <w:left w:val="nil"/>
              <w:bottom w:val="single" w:sz="4" w:space="0" w:color="70AD47" w:themeColor="accent6"/>
              <w:right w:val="nil"/>
            </w:tcBorders>
            <w:vAlign w:val="center"/>
          </w:tcPr>
          <w:p w14:paraId="4EE1F57B" w14:textId="4FA6E9E7" w:rsidR="001F7A63" w:rsidRDefault="00893A92" w:rsidP="00893A92">
            <w:pPr>
              <w:pStyle w:val="textotabelasilustracoes"/>
            </w:pPr>
            <w:r w:rsidRPr="00893A92">
              <w:t>0,327</w:t>
            </w:r>
          </w:p>
        </w:tc>
        <w:tc>
          <w:tcPr>
            <w:tcW w:w="1134" w:type="dxa"/>
            <w:tcBorders>
              <w:top w:val="nil"/>
              <w:left w:val="nil"/>
              <w:bottom w:val="single" w:sz="4" w:space="0" w:color="70AD47" w:themeColor="accent6"/>
              <w:right w:val="nil"/>
            </w:tcBorders>
            <w:vAlign w:val="center"/>
          </w:tcPr>
          <w:p w14:paraId="1EBED6BC" w14:textId="2297227A" w:rsidR="001F7A63" w:rsidRDefault="00893A92" w:rsidP="00893A92">
            <w:pPr>
              <w:pStyle w:val="textotabelasilustracoes"/>
            </w:pPr>
            <w:r w:rsidRPr="00893A92">
              <w:t>0,673</w:t>
            </w:r>
          </w:p>
        </w:tc>
        <w:tc>
          <w:tcPr>
            <w:tcW w:w="1134" w:type="dxa"/>
            <w:tcBorders>
              <w:top w:val="nil"/>
              <w:left w:val="nil"/>
              <w:bottom w:val="single" w:sz="4" w:space="0" w:color="70AD47" w:themeColor="accent6"/>
              <w:right w:val="nil"/>
            </w:tcBorders>
            <w:vAlign w:val="center"/>
          </w:tcPr>
          <w:p w14:paraId="4409780C" w14:textId="427B436C" w:rsidR="001F7A63" w:rsidRPr="001F1175" w:rsidRDefault="00893A92" w:rsidP="00893A92">
            <w:pPr>
              <w:pStyle w:val="textotabelasilustracoes"/>
            </w:pPr>
            <w:r w:rsidRPr="00C25F68">
              <w:t>0,000</w:t>
            </w:r>
          </w:p>
        </w:tc>
        <w:tc>
          <w:tcPr>
            <w:tcW w:w="1276" w:type="dxa"/>
            <w:tcBorders>
              <w:top w:val="nil"/>
              <w:left w:val="nil"/>
              <w:bottom w:val="single" w:sz="4" w:space="0" w:color="6BA24E"/>
              <w:right w:val="nil"/>
            </w:tcBorders>
          </w:tcPr>
          <w:p w14:paraId="19A9D9B9" w14:textId="528905F2" w:rsidR="001F7A63" w:rsidRDefault="00893A92" w:rsidP="00893A92">
            <w:pPr>
              <w:pStyle w:val="textotabelasilustracoes"/>
            </w:pPr>
            <w:r w:rsidRPr="00893A92">
              <w:t>Aceitável (0,41)</w:t>
            </w:r>
          </w:p>
        </w:tc>
        <w:tc>
          <w:tcPr>
            <w:tcW w:w="1297" w:type="dxa"/>
            <w:tcBorders>
              <w:top w:val="nil"/>
              <w:left w:val="nil"/>
              <w:bottom w:val="single" w:sz="4" w:space="0" w:color="6BA24E"/>
            </w:tcBorders>
            <w:vAlign w:val="center"/>
          </w:tcPr>
          <w:p w14:paraId="3A4F40E6" w14:textId="7E2A0546" w:rsidR="001F7A63" w:rsidRPr="001F1175" w:rsidRDefault="00893A92" w:rsidP="00893A92">
            <w:pPr>
              <w:pStyle w:val="textotabelasilustracoes"/>
            </w:pPr>
            <w:r w:rsidRPr="00893A92">
              <w:t>Desejável (0,70)</w:t>
            </w:r>
          </w:p>
        </w:tc>
      </w:tr>
    </w:tbl>
    <w:p w14:paraId="7641071E" w14:textId="4B26DFF8" w:rsidR="00DF1FCF" w:rsidRPr="005315F7" w:rsidRDefault="00795621" w:rsidP="003F7292">
      <w:pPr>
        <w:pStyle w:val="fonteilustracao"/>
        <w:spacing w:after="0"/>
      </w:pPr>
      <w:r w:rsidRPr="001F1175">
        <w:t xml:space="preserve">Fonte: </w:t>
      </w:r>
      <w:r>
        <w:t>Autoria Própria (2019)</w:t>
      </w:r>
    </w:p>
    <w:p w14:paraId="2DC18563" w14:textId="6E2AECF7" w:rsidR="005D7CF1" w:rsidRDefault="005D7CF1" w:rsidP="008C6F53">
      <w:pPr>
        <w:pStyle w:val="secaosecundaria"/>
      </w:pPr>
      <w:r w:rsidRPr="003F4595">
        <w:t>C</w:t>
      </w:r>
      <w:r w:rsidR="005315F7">
        <w:t>onclusões</w:t>
      </w:r>
    </w:p>
    <w:p w14:paraId="7FD1A9FA" w14:textId="44DFEEC9" w:rsidR="005315F7" w:rsidRDefault="00DF1FCF" w:rsidP="00B650ED">
      <w:pPr>
        <w:pStyle w:val="texto"/>
      </w:pPr>
      <w:r w:rsidRPr="00DF1FCF">
        <w:t>N</w:t>
      </w:r>
      <w:r w:rsidR="00B650ED">
        <w:t>este estudo</w:t>
      </w:r>
      <w:r w:rsidRPr="00DF1FCF">
        <w:t xml:space="preserve">, foram aplicados três modelos matemáticos distintos para o planejamento de corte </w:t>
      </w:r>
      <w:r w:rsidR="00B650ED">
        <w:t>para uma determinada demanda</w:t>
      </w:r>
      <w:r w:rsidRPr="00DF1FCF">
        <w:t>.</w:t>
      </w:r>
      <w:r>
        <w:t xml:space="preserve"> </w:t>
      </w:r>
      <w:r w:rsidRPr="00DF1FCF">
        <w:t xml:space="preserve">Com os resultados obtidos, foi realizada a inferência </w:t>
      </w:r>
      <w:proofErr w:type="spellStart"/>
      <w:r w:rsidRPr="00A42691">
        <w:rPr>
          <w:i/>
        </w:rPr>
        <w:t>fuzzy</w:t>
      </w:r>
      <w:proofErr w:type="spellEnd"/>
      <w:r w:rsidRPr="00DF1FCF">
        <w:t xml:space="preserve"> para dois cenários distintos</w:t>
      </w:r>
      <w:r>
        <w:t xml:space="preserve"> e verificado qual plano de corte mais adequado para cada caso.</w:t>
      </w:r>
      <w:r w:rsidR="00B650ED">
        <w:t xml:space="preserve"> </w:t>
      </w:r>
      <w:r w:rsidRPr="00DF1FCF">
        <w:t>Analisando os resultados, conclui-se que</w:t>
      </w:r>
      <w:r w:rsidR="00A42691">
        <w:t xml:space="preserve"> não é possível </w:t>
      </w:r>
      <w:r w:rsidRPr="00DF1FCF">
        <w:t>determinar a qualidade de um modelo de forma abs</w:t>
      </w:r>
      <w:r w:rsidR="00B650ED">
        <w:t>oluta, pois,</w:t>
      </w:r>
      <w:r w:rsidRPr="00DF1FCF">
        <w:t xml:space="preserve"> </w:t>
      </w:r>
      <w:r w:rsidR="00B650ED">
        <w:t>dependendo d</w:t>
      </w:r>
      <w:r w:rsidRPr="00DF1FCF">
        <w:t>o objetivo</w:t>
      </w:r>
      <w:r w:rsidR="00B650ED">
        <w:t>,</w:t>
      </w:r>
      <w:r w:rsidRPr="00DF1FCF">
        <w:t xml:space="preserve"> o modelo pode apresentar </w:t>
      </w:r>
      <w:r w:rsidR="00B650ED">
        <w:t>diferentes</w:t>
      </w:r>
      <w:r w:rsidRPr="00DF1FCF">
        <w:t xml:space="preserve"> desempenho</w:t>
      </w:r>
      <w:r w:rsidR="00B650ED">
        <w:t>s</w:t>
      </w:r>
      <w:r w:rsidRPr="00DF1FCF">
        <w:t xml:space="preserve">. Essa afirmação é confirmada ao analisar os resultados dos Cenários 1 e 2. Enquanto no Cenário 1, o modelo mais adequado a ser utilizado é o Modelo 1, para o Cenário 2, o melhor seria o Modelo 3. </w:t>
      </w:r>
      <w:r w:rsidR="00B650ED">
        <w:t>Portanto</w:t>
      </w:r>
      <w:r w:rsidRPr="00DF1FCF">
        <w:t>, para objetivos de plano de corte distintos, o modelo mais adequado pode não ser o mesmo.</w:t>
      </w:r>
    </w:p>
    <w:p w14:paraId="2E183E99" w14:textId="7B114E52" w:rsidR="00DF1FCF" w:rsidRPr="00DF1FCF" w:rsidRDefault="00DF1FCF" w:rsidP="00DF1FCF">
      <w:pPr>
        <w:pStyle w:val="tituloselementospostextuais"/>
      </w:pPr>
      <w:r w:rsidRPr="00DF1FCF">
        <w:t>AGRADECIMENTOS</w:t>
      </w:r>
    </w:p>
    <w:p w14:paraId="61F68F48" w14:textId="3A7EA23B" w:rsidR="00DF1FCF" w:rsidRPr="00A34193" w:rsidRDefault="00A42691" w:rsidP="00DF1FCF">
      <w:pPr>
        <w:pStyle w:val="tituloselementospostextuais"/>
        <w:ind w:firstLine="397"/>
        <w:jc w:val="both"/>
        <w:rPr>
          <w:b w:val="0"/>
          <w:caps w:val="0"/>
          <w:color w:val="575757"/>
        </w:rPr>
      </w:pPr>
      <w:r w:rsidRPr="00A34193">
        <w:rPr>
          <w:b w:val="0"/>
          <w:caps w:val="0"/>
          <w:color w:val="575757"/>
        </w:rPr>
        <w:t>As autoras agradecem</w:t>
      </w:r>
      <w:r w:rsidR="00DF1FCF" w:rsidRPr="00A34193">
        <w:rPr>
          <w:b w:val="0"/>
          <w:caps w:val="0"/>
          <w:color w:val="575757"/>
        </w:rPr>
        <w:t xml:space="preserve"> </w:t>
      </w:r>
      <w:r w:rsidRPr="00A34193">
        <w:rPr>
          <w:b w:val="0"/>
          <w:caps w:val="0"/>
          <w:color w:val="575757"/>
        </w:rPr>
        <w:t>a</w:t>
      </w:r>
      <w:r w:rsidR="00DF1FCF" w:rsidRPr="00A34193">
        <w:rPr>
          <w:b w:val="0"/>
          <w:caps w:val="0"/>
          <w:color w:val="575757"/>
        </w:rPr>
        <w:t xml:space="preserve"> Fundação Araucária pelo apoio financeiro</w:t>
      </w:r>
      <w:r w:rsidR="008C6F53" w:rsidRPr="00A34193">
        <w:rPr>
          <w:b w:val="0"/>
          <w:caps w:val="0"/>
          <w:color w:val="575757"/>
        </w:rPr>
        <w:t xml:space="preserve"> concedido.</w:t>
      </w:r>
      <w:r w:rsidR="00DF1FCF" w:rsidRPr="00A34193">
        <w:rPr>
          <w:b w:val="0"/>
          <w:caps w:val="0"/>
          <w:color w:val="575757"/>
        </w:rPr>
        <w:t xml:space="preserve"> </w:t>
      </w:r>
    </w:p>
    <w:p w14:paraId="72786BF9" w14:textId="77777777" w:rsidR="002228A7" w:rsidRPr="00AF7ACD" w:rsidRDefault="002228A7" w:rsidP="006F217D">
      <w:pPr>
        <w:pStyle w:val="tituloselementospostextuais"/>
        <w:rPr>
          <w:lang w:val="en-US"/>
        </w:rPr>
      </w:pPr>
      <w:r w:rsidRPr="00AF7ACD">
        <w:rPr>
          <w:lang w:val="en-US"/>
        </w:rPr>
        <w:t>REFERÊNCIAS</w:t>
      </w:r>
    </w:p>
    <w:p w14:paraId="7265D15D" w14:textId="15F00DB2" w:rsidR="00091B6E" w:rsidRPr="00BD4DE4" w:rsidRDefault="005315F7" w:rsidP="00A2182F">
      <w:pPr>
        <w:pStyle w:val="referencias"/>
        <w:spacing w:after="120"/>
        <w:rPr>
          <w:rFonts w:ascii="Cambria Math" w:hAnsi="Cambria Math" w:cstheme="minorHAnsi"/>
        </w:rPr>
      </w:pPr>
      <w:r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ABUABARA, A.; MORABITO, R. Cutting optimization of structural tubes to build agricultural light aircrafts. </w:t>
      </w:r>
      <w:r w:rsidRPr="00292FDE">
        <w:rPr>
          <w:rFonts w:cstheme="minorHAnsi"/>
          <w:b/>
          <w:bCs/>
          <w:color w:val="575757"/>
          <w:lang w:val="en-US"/>
          <w14:textFill>
            <w14:solidFill>
              <w14:srgbClr w14:val="575757">
                <w14:lumMod w14:val="85000"/>
                <w14:lumOff w14:val="15000"/>
                <w14:lumMod w14:val="85000"/>
                <w14:lumOff w14:val="15000"/>
              </w14:srgbClr>
            </w14:solidFill>
          </w14:textFill>
        </w:rPr>
        <w:t>Annals of Operations Research</w:t>
      </w:r>
      <w:r w:rsidRPr="00292FDE">
        <w:rPr>
          <w:rFonts w:cstheme="minorHAnsi"/>
          <w:color w:val="575757"/>
          <w:lang w:val="en-US"/>
          <w14:textFill>
            <w14:solidFill>
              <w14:srgbClr w14:val="575757">
                <w14:lumMod w14:val="85000"/>
                <w14:lumOff w14:val="15000"/>
                <w14:lumMod w14:val="85000"/>
                <w14:lumOff w14:val="15000"/>
              </w14:srgbClr>
            </w14:solidFill>
          </w14:textFill>
        </w:rPr>
        <w:t>, v. 169, n. 1, p.149-165, 17 set., 2009.</w:t>
      </w:r>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Disponível</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em</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hyperlink r:id="rId10" w:history="1">
        <w:r w:rsidR="00091B6E" w:rsidRPr="00292FDE">
          <w:rPr>
            <w:rStyle w:val="Hyperlink0"/>
            <w:lang w:val="en-US"/>
          </w:rPr>
          <w:t>https://link.springer.com/article/10.1007/s10479-008-0438-7</w:t>
        </w:r>
      </w:hyperlink>
      <w:r w:rsidR="00091B6E" w:rsidRPr="00292FDE">
        <w:rPr>
          <w:rStyle w:val="Hyperlink0"/>
          <w:lang w:val="en-US"/>
        </w:rPr>
        <w:t xml:space="preserve"> </w:t>
      </w:r>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r w:rsidR="00091B6E" w:rsidRPr="00091B6E">
        <w:rPr>
          <w:rFonts w:cstheme="minorHAnsi"/>
          <w:color w:val="575757"/>
          <w14:textFill>
            <w14:solidFill>
              <w14:srgbClr w14:val="575757">
                <w14:lumMod w14:val="85000"/>
                <w14:lumOff w14:val="15000"/>
                <w14:lumMod w14:val="85000"/>
                <w14:lumOff w14:val="15000"/>
              </w14:srgbClr>
            </w14:solidFill>
          </w14:textFill>
        </w:rPr>
        <w:t xml:space="preserve">Acesso em: </w:t>
      </w:r>
      <w:r w:rsidR="00FF266E">
        <w:rPr>
          <w:rFonts w:cstheme="minorHAnsi"/>
          <w:color w:val="575757"/>
          <w14:textFill>
            <w14:solidFill>
              <w14:srgbClr w14:val="575757">
                <w14:lumMod w14:val="85000"/>
                <w14:lumOff w14:val="15000"/>
                <w14:lumMod w14:val="85000"/>
                <w14:lumOff w14:val="15000"/>
              </w14:srgbClr>
            </w14:solidFill>
          </w14:textFill>
        </w:rPr>
        <w:t>12</w:t>
      </w:r>
      <w:r w:rsidR="00091B6E" w:rsidRPr="00091B6E">
        <w:rPr>
          <w:rFonts w:cstheme="minorHAnsi"/>
          <w:color w:val="575757"/>
          <w14:textFill>
            <w14:solidFill>
              <w14:srgbClr w14:val="575757">
                <w14:lumMod w14:val="85000"/>
                <w14:lumOff w14:val="15000"/>
                <w14:lumMod w14:val="85000"/>
                <w14:lumOff w14:val="15000"/>
              </w14:srgbClr>
            </w14:solidFill>
          </w14:textFill>
        </w:rPr>
        <w:t xml:space="preserve"> </w:t>
      </w:r>
      <w:r w:rsidR="00FF266E">
        <w:rPr>
          <w:rFonts w:cstheme="minorHAnsi"/>
          <w:color w:val="575757"/>
          <w14:textFill>
            <w14:solidFill>
              <w14:srgbClr w14:val="575757">
                <w14:lumMod w14:val="85000"/>
                <w14:lumOff w14:val="15000"/>
                <w14:lumMod w14:val="85000"/>
                <w14:lumOff w14:val="15000"/>
              </w14:srgbClr>
            </w14:solidFill>
          </w14:textFill>
        </w:rPr>
        <w:t>jan</w:t>
      </w:r>
      <w:r w:rsidR="00091B6E" w:rsidRPr="00091B6E">
        <w:rPr>
          <w:rFonts w:cstheme="minorHAnsi"/>
          <w:color w:val="575757"/>
          <w14:textFill>
            <w14:solidFill>
              <w14:srgbClr w14:val="575757">
                <w14:lumMod w14:val="85000"/>
                <w14:lumOff w14:val="15000"/>
                <w14:lumMod w14:val="85000"/>
                <w14:lumOff w14:val="15000"/>
              </w14:srgbClr>
            </w14:solidFill>
          </w14:textFill>
        </w:rPr>
        <w:t>. 201</w:t>
      </w:r>
      <w:r w:rsidR="00FF266E">
        <w:rPr>
          <w:rFonts w:cstheme="minorHAnsi"/>
          <w:color w:val="575757"/>
          <w14:textFill>
            <w14:solidFill>
              <w14:srgbClr w14:val="575757">
                <w14:lumMod w14:val="85000"/>
                <w14:lumOff w14:val="15000"/>
                <w14:lumMod w14:val="85000"/>
                <w14:lumOff w14:val="15000"/>
              </w14:srgbClr>
            </w14:solidFill>
          </w14:textFill>
        </w:rPr>
        <w:t>9</w:t>
      </w:r>
      <w:r w:rsidR="00091B6E" w:rsidRPr="00091B6E">
        <w:rPr>
          <w:rFonts w:cstheme="minorHAnsi"/>
          <w:color w:val="575757"/>
          <w14:textFill>
            <w14:solidFill>
              <w14:srgbClr w14:val="575757">
                <w14:lumMod w14:val="85000"/>
                <w14:lumOff w14:val="15000"/>
                <w14:lumMod w14:val="85000"/>
                <w14:lumOff w14:val="15000"/>
              </w14:srgbClr>
            </w14:solidFill>
          </w14:textFill>
        </w:rPr>
        <w:t>.</w:t>
      </w:r>
    </w:p>
    <w:p w14:paraId="4A2A86CC" w14:textId="78B04A07" w:rsidR="005315F7" w:rsidRPr="00292FDE" w:rsidRDefault="005315F7" w:rsidP="00A2182F">
      <w:pPr>
        <w:pStyle w:val="referencias"/>
        <w:spacing w:after="120"/>
        <w:rPr>
          <w:rFonts w:cstheme="minorHAnsi"/>
          <w:color w:val="575757"/>
          <w:lang w:val="en-US"/>
          <w14:textFill>
            <w14:solidFill>
              <w14:srgbClr w14:val="575757">
                <w14:lumMod w14:val="85000"/>
                <w14:lumOff w14:val="15000"/>
                <w14:lumMod w14:val="85000"/>
                <w14:lumOff w14:val="15000"/>
              </w14:srgbClr>
            </w14:solidFill>
          </w14:textFill>
        </w:rPr>
      </w:pPr>
      <w:r w:rsidRPr="005315F7">
        <w:rPr>
          <w:rFonts w:cstheme="minorHAnsi"/>
          <w:color w:val="575757"/>
          <w14:textFill>
            <w14:solidFill>
              <w14:srgbClr w14:val="575757">
                <w14:lumMod w14:val="85000"/>
                <w14:lumOff w14:val="15000"/>
                <w14:lumMod w14:val="85000"/>
                <w14:lumOff w14:val="15000"/>
              </w14:srgbClr>
            </w14:solidFill>
          </w14:textFill>
        </w:rPr>
        <w:t xml:space="preserve">CHERRI, A. C. </w:t>
      </w:r>
      <w:r w:rsidRPr="005315F7">
        <w:rPr>
          <w:rFonts w:cstheme="minorHAnsi"/>
          <w:b/>
          <w:bCs/>
          <w:color w:val="575757"/>
          <w14:textFill>
            <w14:solidFill>
              <w14:srgbClr w14:val="575757">
                <w14:lumMod w14:val="85000"/>
                <w14:lumOff w14:val="15000"/>
                <w14:lumMod w14:val="85000"/>
                <w14:lumOff w14:val="15000"/>
              </w14:srgbClr>
            </w14:solidFill>
          </w14:textFill>
        </w:rPr>
        <w:t>Algumas extensões do problema de corte de estoque com sobras de material aproveitáveis</w:t>
      </w:r>
      <w:r w:rsidRPr="005315F7">
        <w:rPr>
          <w:rFonts w:cstheme="minorHAnsi"/>
          <w:color w:val="575757"/>
          <w14:textFill>
            <w14:solidFill>
              <w14:srgbClr w14:val="575757">
                <w14:lumMod w14:val="85000"/>
                <w14:lumOff w14:val="15000"/>
                <w14:lumMod w14:val="85000"/>
                <w14:lumOff w14:val="15000"/>
              </w14:srgbClr>
            </w14:solidFill>
          </w14:textFill>
        </w:rPr>
        <w:t xml:space="preserve">. 2009. 215 f. Tese (doutorado)-Instituto de Ciências Matemáticas e Computação, Universidade de São Paulo, São Carlos. </w:t>
      </w:r>
      <w:r w:rsidRPr="00292FDE">
        <w:rPr>
          <w:rFonts w:cstheme="minorHAnsi"/>
          <w:color w:val="575757"/>
          <w:lang w:val="en-US"/>
          <w14:textFill>
            <w14:solidFill>
              <w14:srgbClr w14:val="575757">
                <w14:lumMod w14:val="85000"/>
                <w14:lumOff w14:val="15000"/>
                <w14:lumMod w14:val="85000"/>
                <w14:lumOff w14:val="15000"/>
              </w14:srgbClr>
            </w14:solidFill>
          </w14:textFill>
        </w:rPr>
        <w:t>2009.</w:t>
      </w:r>
    </w:p>
    <w:p w14:paraId="61D81637" w14:textId="509713B3" w:rsidR="005315F7" w:rsidRPr="00292FDE" w:rsidRDefault="005315F7" w:rsidP="00A2182F">
      <w:pPr>
        <w:pStyle w:val="referencias"/>
        <w:spacing w:after="120"/>
        <w:rPr>
          <w:rFonts w:cstheme="minorHAnsi"/>
          <w:color w:val="575757"/>
          <w:lang w:val="en-US"/>
          <w14:textFill>
            <w14:solidFill>
              <w14:srgbClr w14:val="575757">
                <w14:lumMod w14:val="85000"/>
                <w14:lumOff w14:val="15000"/>
                <w14:lumMod w14:val="85000"/>
                <w14:lumOff w14:val="15000"/>
              </w14:srgbClr>
            </w14:solidFill>
          </w14:textFill>
        </w:rPr>
      </w:pPr>
      <w:r w:rsidRPr="005315F7">
        <w:rPr>
          <w:rFonts w:cstheme="minorHAnsi"/>
          <w:color w:val="575757"/>
          <w:lang w:val="en-US"/>
          <w14:textFill>
            <w14:solidFill>
              <w14:srgbClr w14:val="575757">
                <w14:lumMod w14:val="85000"/>
                <w14:lumOff w14:val="15000"/>
                <w14:lumMod w14:val="85000"/>
                <w14:lumOff w14:val="15000"/>
              </w14:srgbClr>
            </w14:solidFill>
          </w14:textFill>
        </w:rPr>
        <w:t xml:space="preserve">GRADISAR, M.; KLJAJIC, M.; RESINOVIC, C. A </w:t>
      </w:r>
      <w:r w:rsidRPr="00A34193">
        <w:rPr>
          <w:rFonts w:cstheme="minorHAnsi"/>
          <w:color w:val="575757"/>
          <w:lang w:val="en-US"/>
          <w14:textFill>
            <w14:solidFill>
              <w14:srgbClr w14:val="575757">
                <w14:lumMod w14:val="85000"/>
                <w14:lumOff w14:val="15000"/>
                <w14:lumMod w14:val="85000"/>
                <w14:lumOff w14:val="15000"/>
              </w14:srgbClr>
            </w14:solidFill>
          </w14:textFill>
        </w:rPr>
        <w:t xml:space="preserve">sequential </w:t>
      </w:r>
      <w:r w:rsidRPr="005315F7">
        <w:rPr>
          <w:rFonts w:cstheme="minorHAnsi"/>
          <w:color w:val="575757"/>
          <w:lang w:val="en-US"/>
          <w14:textFill>
            <w14:solidFill>
              <w14:srgbClr w14:val="575757">
                <w14:lumMod w14:val="85000"/>
                <w14:lumOff w14:val="15000"/>
                <w14:lumMod w14:val="85000"/>
                <w14:lumOff w14:val="15000"/>
              </w14:srgbClr>
            </w14:solidFill>
          </w14:textFill>
        </w:rPr>
        <w:t xml:space="preserve">heuristic procedure for one-dimensional cutting. </w:t>
      </w:r>
      <w:r w:rsidRPr="005315F7">
        <w:rPr>
          <w:rFonts w:cstheme="minorHAnsi"/>
          <w:b/>
          <w:bCs/>
          <w:color w:val="575757"/>
          <w:lang w:val="en-US"/>
          <w14:textFill>
            <w14:solidFill>
              <w14:srgbClr w14:val="575757">
                <w14:lumMod w14:val="85000"/>
                <w14:lumOff w14:val="15000"/>
                <w14:lumMod w14:val="85000"/>
                <w14:lumOff w14:val="15000"/>
              </w14:srgbClr>
            </w14:solidFill>
          </w14:textFill>
        </w:rPr>
        <w:t>European Journal of Operational Research</w:t>
      </w:r>
      <w:r w:rsidRPr="005315F7">
        <w:rPr>
          <w:rFonts w:cstheme="minorHAnsi"/>
          <w:color w:val="575757"/>
          <w:lang w:val="en-US"/>
          <w14:textFill>
            <w14:solidFill>
              <w14:srgbClr w14:val="575757">
                <w14:lumMod w14:val="85000"/>
                <w14:lumOff w14:val="15000"/>
                <w14:lumMod w14:val="85000"/>
                <w14:lumOff w14:val="15000"/>
              </w14:srgbClr>
            </w14:solidFill>
          </w14:textFill>
        </w:rPr>
        <w:t xml:space="preserve">, v. 114, n. 3, p.557-568, </w:t>
      </w:r>
      <w:proofErr w:type="spellStart"/>
      <w:r w:rsidRPr="005315F7">
        <w:rPr>
          <w:rFonts w:cstheme="minorHAnsi"/>
          <w:color w:val="575757"/>
          <w:lang w:val="en-US"/>
          <w14:textFill>
            <w14:solidFill>
              <w14:srgbClr w14:val="575757">
                <w14:lumMod w14:val="85000"/>
                <w14:lumOff w14:val="15000"/>
                <w14:lumMod w14:val="85000"/>
                <w14:lumOff w14:val="15000"/>
              </w14:srgbClr>
            </w14:solidFill>
          </w14:textFill>
        </w:rPr>
        <w:t>maio</w:t>
      </w:r>
      <w:proofErr w:type="spellEnd"/>
      <w:r w:rsidRPr="005315F7">
        <w:rPr>
          <w:rFonts w:cstheme="minorHAnsi"/>
          <w:color w:val="575757"/>
          <w:lang w:val="en-US"/>
          <w14:textFill>
            <w14:solidFill>
              <w14:srgbClr w14:val="575757">
                <w14:lumMod w14:val="85000"/>
                <w14:lumOff w14:val="15000"/>
                <w14:lumMod w14:val="85000"/>
                <w14:lumOff w14:val="15000"/>
              </w14:srgbClr>
            </w14:solidFill>
          </w14:textFill>
        </w:rPr>
        <w:t>, 1999.</w:t>
      </w:r>
      <w:r w:rsidR="00091B6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Disponível</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em</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hyperlink r:id="rId11" w:history="1">
        <w:r w:rsidR="00091B6E" w:rsidRPr="00292FDE">
          <w:rPr>
            <w:rStyle w:val="Hyperlink0"/>
            <w:lang w:val="en-US"/>
          </w:rPr>
          <w:t>https://www.sciencedirect.com/science/article/abs/pii/S0377221798001404</w:t>
        </w:r>
      </w:hyperlink>
      <w:r w:rsidR="00091B6E" w:rsidRPr="00292FDE">
        <w:rPr>
          <w:lang w:val="en-US"/>
        </w:rPr>
        <w:t xml:space="preserve">. </w:t>
      </w:r>
      <w:proofErr w:type="spellStart"/>
      <w:r w:rsidR="00091B6E" w:rsidRPr="00091B6E">
        <w:rPr>
          <w:rFonts w:cstheme="minorHAnsi"/>
          <w:color w:val="575757"/>
          <w:lang w:val="en-US"/>
          <w14:textFill>
            <w14:solidFill>
              <w14:srgbClr w14:val="575757">
                <w14:lumMod w14:val="85000"/>
                <w14:lumOff w14:val="15000"/>
                <w14:lumMod w14:val="85000"/>
                <w14:lumOff w14:val="15000"/>
              </w14:srgbClr>
            </w14:solidFill>
          </w14:textFill>
        </w:rPr>
        <w:t>Acesso</w:t>
      </w:r>
      <w:proofErr w:type="spellEnd"/>
      <w:r w:rsidR="00091B6E" w:rsidRPr="00091B6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091B6E">
        <w:rPr>
          <w:rFonts w:cstheme="minorHAnsi"/>
          <w:color w:val="575757"/>
          <w:lang w:val="en-US"/>
          <w14:textFill>
            <w14:solidFill>
              <w14:srgbClr w14:val="575757">
                <w14:lumMod w14:val="85000"/>
                <w14:lumOff w14:val="15000"/>
                <w14:lumMod w14:val="85000"/>
                <w14:lumOff w14:val="15000"/>
              </w14:srgbClr>
            </w14:solidFill>
          </w14:textFill>
        </w:rPr>
        <w:t>em</w:t>
      </w:r>
      <w:proofErr w:type="spellEnd"/>
      <w:r w:rsidR="00091B6E" w:rsidRPr="00091B6E">
        <w:rPr>
          <w:rFonts w:cstheme="minorHAnsi"/>
          <w:color w:val="575757"/>
          <w:lang w:val="en-US"/>
          <w14:textFill>
            <w14:solidFill>
              <w14:srgbClr w14:val="575757">
                <w14:lumMod w14:val="85000"/>
                <w14:lumOff w14:val="15000"/>
                <w14:lumMod w14:val="85000"/>
                <w14:lumOff w14:val="15000"/>
              </w14:srgbClr>
            </w14:solidFill>
          </w14:textFill>
        </w:rPr>
        <w:t xml:space="preserve">: </w:t>
      </w:r>
      <w:r w:rsidR="00FF266E" w:rsidRPr="00AF7ACD">
        <w:rPr>
          <w:rFonts w:cstheme="minorHAnsi"/>
          <w:color w:val="575757"/>
          <w:lang w:val="en-US"/>
          <w14:textFill>
            <w14:solidFill>
              <w14:srgbClr w14:val="575757">
                <w14:lumMod w14:val="85000"/>
                <w14:lumOff w14:val="15000"/>
                <w14:lumMod w14:val="85000"/>
                <w14:lumOff w14:val="15000"/>
              </w14:srgbClr>
            </w14:solidFill>
          </w14:textFill>
        </w:rPr>
        <w:t xml:space="preserve">12 </w:t>
      </w:r>
      <w:proofErr w:type="spellStart"/>
      <w:r w:rsidR="00FF266E" w:rsidRPr="00AF7ACD">
        <w:rPr>
          <w:rFonts w:cstheme="minorHAnsi"/>
          <w:color w:val="575757"/>
          <w:lang w:val="en-US"/>
          <w14:textFill>
            <w14:solidFill>
              <w14:srgbClr w14:val="575757">
                <w14:lumMod w14:val="85000"/>
                <w14:lumOff w14:val="15000"/>
                <w14:lumMod w14:val="85000"/>
                <w14:lumOff w14:val="15000"/>
              </w14:srgbClr>
            </w14:solidFill>
          </w14:textFill>
        </w:rPr>
        <w:t>jan.</w:t>
      </w:r>
      <w:proofErr w:type="spellEnd"/>
      <w:r w:rsidR="00FF266E" w:rsidRPr="00AF7ACD">
        <w:rPr>
          <w:rFonts w:cstheme="minorHAnsi"/>
          <w:color w:val="575757"/>
          <w:lang w:val="en-US"/>
          <w14:textFill>
            <w14:solidFill>
              <w14:srgbClr w14:val="575757">
                <w14:lumMod w14:val="85000"/>
                <w14:lumOff w14:val="15000"/>
                <w14:lumMod w14:val="85000"/>
                <w14:lumOff w14:val="15000"/>
              </w14:srgbClr>
            </w14:solidFill>
          </w14:textFill>
        </w:rPr>
        <w:t xml:space="preserve"> 2019.</w:t>
      </w:r>
    </w:p>
    <w:p w14:paraId="36571E23" w14:textId="5AFAC3D7" w:rsidR="005315F7" w:rsidRPr="005315F7" w:rsidRDefault="005315F7" w:rsidP="00A2182F">
      <w:pPr>
        <w:pStyle w:val="referencias"/>
        <w:spacing w:after="120"/>
        <w:rPr>
          <w:rFonts w:cstheme="minorHAnsi"/>
          <w:color w:val="575757"/>
          <w14:textFill>
            <w14:solidFill>
              <w14:srgbClr w14:val="575757">
                <w14:lumMod w14:val="85000"/>
                <w14:lumOff w14:val="15000"/>
                <w14:lumMod w14:val="85000"/>
                <w14:lumOff w14:val="15000"/>
              </w14:srgbClr>
            </w14:solidFill>
          </w14:textFill>
        </w:rPr>
      </w:pPr>
      <w:r w:rsidRPr="005315F7">
        <w:rPr>
          <w:rFonts w:cstheme="minorHAnsi"/>
          <w:color w:val="575757"/>
          <w:lang w:val="en-US"/>
          <w14:textFill>
            <w14:solidFill>
              <w14:srgbClr w14:val="575757">
                <w14:lumMod w14:val="85000"/>
                <w14:lumOff w14:val="15000"/>
                <w14:lumMod w14:val="85000"/>
                <w14:lumOff w14:val="15000"/>
              </w14:srgbClr>
            </w14:solidFill>
          </w14:textFill>
        </w:rPr>
        <w:t xml:space="preserve">GRADISAR, M.; TRKMAN, P. A combined approach to the solution to the general one-dimensional cutting stock problem. </w:t>
      </w:r>
      <w:r w:rsidRPr="00091B6E">
        <w:rPr>
          <w:rFonts w:cstheme="minorHAnsi"/>
          <w:b/>
          <w:bCs/>
          <w:color w:val="575757"/>
          <w:lang w:val="en-US"/>
          <w14:textFill>
            <w14:solidFill>
              <w14:srgbClr w14:val="575757">
                <w14:lumMod w14:val="85000"/>
                <w14:lumOff w14:val="15000"/>
                <w14:lumMod w14:val="85000"/>
                <w14:lumOff w14:val="15000"/>
              </w14:srgbClr>
            </w14:solidFill>
          </w14:textFill>
        </w:rPr>
        <w:t>Computers and Operations Research</w:t>
      </w:r>
      <w:r w:rsidRPr="00091B6E">
        <w:rPr>
          <w:rFonts w:cstheme="minorHAnsi"/>
          <w:color w:val="575757"/>
          <w:lang w:val="en-US"/>
          <w14:textFill>
            <w14:solidFill>
              <w14:srgbClr w14:val="575757">
                <w14:lumMod w14:val="85000"/>
                <w14:lumOff w14:val="15000"/>
                <w14:lumMod w14:val="85000"/>
                <w14:lumOff w14:val="15000"/>
              </w14:srgbClr>
            </w14:solidFill>
          </w14:textFill>
        </w:rPr>
        <w:t xml:space="preserve">, v.32, n. 7, p.1793-1807, </w:t>
      </w:r>
      <w:proofErr w:type="spellStart"/>
      <w:r w:rsidRPr="00091B6E">
        <w:rPr>
          <w:rFonts w:cstheme="minorHAnsi"/>
          <w:color w:val="575757"/>
          <w:lang w:val="en-US"/>
          <w14:textFill>
            <w14:solidFill>
              <w14:srgbClr w14:val="575757">
                <w14:lumMod w14:val="85000"/>
                <w14:lumOff w14:val="15000"/>
                <w14:lumMod w14:val="85000"/>
                <w14:lumOff w14:val="15000"/>
              </w14:srgbClr>
            </w14:solidFill>
          </w14:textFill>
        </w:rPr>
        <w:t>jul.</w:t>
      </w:r>
      <w:proofErr w:type="spellEnd"/>
      <w:r w:rsidRPr="00091B6E">
        <w:rPr>
          <w:rFonts w:cstheme="minorHAnsi"/>
          <w:color w:val="575757"/>
          <w:lang w:val="en-US"/>
          <w14:textFill>
            <w14:solidFill>
              <w14:srgbClr w14:val="575757">
                <w14:lumMod w14:val="85000"/>
                <w14:lumOff w14:val="15000"/>
                <w14:lumMod w14:val="85000"/>
                <w14:lumOff w14:val="15000"/>
              </w14:srgbClr>
            </w14:solidFill>
          </w14:textFill>
        </w:rPr>
        <w:t>, 2005.</w:t>
      </w:r>
      <w:r w:rsidR="00091B6E" w:rsidRPr="00091B6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Disponível</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proofErr w:type="spellStart"/>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em</w:t>
      </w:r>
      <w:proofErr w:type="spellEnd"/>
      <w:r w:rsidR="00091B6E" w:rsidRPr="00292FDE">
        <w:rPr>
          <w:rFonts w:cstheme="minorHAnsi"/>
          <w:color w:val="575757"/>
          <w:lang w:val="en-US"/>
          <w14:textFill>
            <w14:solidFill>
              <w14:srgbClr w14:val="575757">
                <w14:lumMod w14:val="85000"/>
                <w14:lumOff w14:val="15000"/>
                <w14:lumMod w14:val="85000"/>
                <w14:lumOff w14:val="15000"/>
              </w14:srgbClr>
            </w14:solidFill>
          </w14:textFill>
        </w:rPr>
        <w:t xml:space="preserve">: </w:t>
      </w:r>
      <w:hyperlink r:id="rId12" w:history="1">
        <w:r w:rsidR="00091B6E" w:rsidRPr="00292FDE">
          <w:rPr>
            <w:rStyle w:val="Hyperlink0"/>
            <w:rFonts w:cstheme="minorHAnsi"/>
            <w:lang w:val="en-US"/>
          </w:rPr>
          <w:t>https://www.sciencedirect.com/science/article/pii/S030505480300371X</w:t>
        </w:r>
      </w:hyperlink>
      <w:r w:rsidR="00091B6E" w:rsidRPr="00292FDE">
        <w:rPr>
          <w:rStyle w:val="Hyperlink0"/>
          <w:rFonts w:cstheme="minorHAnsi"/>
          <w:lang w:val="en-US"/>
        </w:rPr>
        <w:t xml:space="preserve"> </w:t>
      </w:r>
      <w:r w:rsidR="00091B6E" w:rsidRPr="00292FDE">
        <w:rPr>
          <w:rFonts w:ascii="Cambria Math" w:hAnsi="Cambria Math"/>
          <w:lang w:val="en-US"/>
        </w:rPr>
        <w:t xml:space="preserve">. </w:t>
      </w:r>
      <w:r w:rsidR="00091B6E" w:rsidRPr="00CF65A2">
        <w:rPr>
          <w:rFonts w:ascii="Cambria Math" w:hAnsi="Cambria Math"/>
        </w:rPr>
        <w:t xml:space="preserve">Acesso em: </w:t>
      </w:r>
      <w:r w:rsidR="00FF266E">
        <w:rPr>
          <w:rFonts w:cstheme="minorHAnsi"/>
          <w:color w:val="575757"/>
          <w14:textFill>
            <w14:solidFill>
              <w14:srgbClr w14:val="575757">
                <w14:lumMod w14:val="85000"/>
                <w14:lumOff w14:val="15000"/>
                <w14:lumMod w14:val="85000"/>
                <w14:lumOff w14:val="15000"/>
              </w14:srgbClr>
            </w14:solidFill>
          </w14:textFill>
        </w:rPr>
        <w:t>12</w:t>
      </w:r>
      <w:r w:rsidR="00FF266E" w:rsidRPr="00091B6E">
        <w:rPr>
          <w:rFonts w:cstheme="minorHAnsi"/>
          <w:color w:val="575757"/>
          <w14:textFill>
            <w14:solidFill>
              <w14:srgbClr w14:val="575757">
                <w14:lumMod w14:val="85000"/>
                <w14:lumOff w14:val="15000"/>
                <w14:lumMod w14:val="85000"/>
                <w14:lumOff w14:val="15000"/>
              </w14:srgbClr>
            </w14:solidFill>
          </w14:textFill>
        </w:rPr>
        <w:t xml:space="preserve"> </w:t>
      </w:r>
      <w:r w:rsidR="00FF266E">
        <w:rPr>
          <w:rFonts w:cstheme="minorHAnsi"/>
          <w:color w:val="575757"/>
          <w14:textFill>
            <w14:solidFill>
              <w14:srgbClr w14:val="575757">
                <w14:lumMod w14:val="85000"/>
                <w14:lumOff w14:val="15000"/>
                <w14:lumMod w14:val="85000"/>
                <w14:lumOff w14:val="15000"/>
              </w14:srgbClr>
            </w14:solidFill>
          </w14:textFill>
        </w:rPr>
        <w:t>jan</w:t>
      </w:r>
      <w:r w:rsidR="00FF266E" w:rsidRPr="00091B6E">
        <w:rPr>
          <w:rFonts w:cstheme="minorHAnsi"/>
          <w:color w:val="575757"/>
          <w14:textFill>
            <w14:solidFill>
              <w14:srgbClr w14:val="575757">
                <w14:lumMod w14:val="85000"/>
                <w14:lumOff w14:val="15000"/>
                <w14:lumMod w14:val="85000"/>
                <w14:lumOff w14:val="15000"/>
              </w14:srgbClr>
            </w14:solidFill>
          </w14:textFill>
        </w:rPr>
        <w:t>. 201</w:t>
      </w:r>
      <w:r w:rsidR="00FF266E">
        <w:rPr>
          <w:rFonts w:cstheme="minorHAnsi"/>
          <w:color w:val="575757"/>
          <w14:textFill>
            <w14:solidFill>
              <w14:srgbClr w14:val="575757">
                <w14:lumMod w14:val="85000"/>
                <w14:lumOff w14:val="15000"/>
                <w14:lumMod w14:val="85000"/>
                <w14:lumOff w14:val="15000"/>
              </w14:srgbClr>
            </w14:solidFill>
          </w14:textFill>
        </w:rPr>
        <w:t>9</w:t>
      </w:r>
      <w:r w:rsidR="00FF266E" w:rsidRPr="00091B6E">
        <w:rPr>
          <w:rFonts w:cstheme="minorHAnsi"/>
          <w:color w:val="575757"/>
          <w14:textFill>
            <w14:solidFill>
              <w14:srgbClr w14:val="575757">
                <w14:lumMod w14:val="85000"/>
                <w14:lumOff w14:val="15000"/>
                <w14:lumMod w14:val="85000"/>
                <w14:lumOff w14:val="15000"/>
              </w14:srgbClr>
            </w14:solidFill>
          </w14:textFill>
        </w:rPr>
        <w:t>.</w:t>
      </w:r>
    </w:p>
    <w:p w14:paraId="0DD021B9" w14:textId="49D8A55B" w:rsidR="005315F7" w:rsidRPr="005315F7" w:rsidRDefault="005315F7" w:rsidP="00A2182F">
      <w:pPr>
        <w:pStyle w:val="referencias"/>
        <w:spacing w:after="120"/>
        <w:rPr>
          <w:rFonts w:cstheme="minorHAnsi"/>
          <w:color w:val="575757"/>
          <w14:textFill>
            <w14:solidFill>
              <w14:srgbClr w14:val="575757">
                <w14:lumMod w14:val="85000"/>
                <w14:lumOff w14:val="15000"/>
                <w14:lumMod w14:val="85000"/>
                <w14:lumOff w14:val="15000"/>
              </w14:srgbClr>
            </w14:solidFill>
          </w14:textFill>
        </w:rPr>
      </w:pPr>
      <w:r w:rsidRPr="005315F7">
        <w:rPr>
          <w:rFonts w:cstheme="minorHAnsi"/>
          <w:color w:val="575757"/>
          <w14:textFill>
            <w14:solidFill>
              <w14:srgbClr w14:val="575757">
                <w14:lumMod w14:val="85000"/>
                <w14:lumOff w14:val="15000"/>
                <w14:lumMod w14:val="85000"/>
                <w14:lumOff w14:val="15000"/>
              </w14:srgbClr>
            </w14:solidFill>
          </w14:textFill>
        </w:rPr>
        <w:t xml:space="preserve">LACHTRMACHER, G. </w:t>
      </w:r>
      <w:r w:rsidRPr="005315F7">
        <w:rPr>
          <w:rFonts w:cstheme="minorHAnsi"/>
          <w:b/>
          <w:bCs/>
          <w:color w:val="575757"/>
          <w14:textFill>
            <w14:solidFill>
              <w14:srgbClr w14:val="575757">
                <w14:lumMod w14:val="85000"/>
                <w14:lumOff w14:val="15000"/>
                <w14:lumMod w14:val="85000"/>
                <w14:lumOff w14:val="15000"/>
              </w14:srgbClr>
            </w14:solidFill>
          </w14:textFill>
        </w:rPr>
        <w:t>Pesquisa Operacional na Tomada de Decisões</w:t>
      </w:r>
      <w:r w:rsidRPr="005315F7">
        <w:rPr>
          <w:rFonts w:cstheme="minorHAnsi"/>
          <w:color w:val="575757"/>
          <w14:textFill>
            <w14:solidFill>
              <w14:srgbClr w14:val="575757">
                <w14:lumMod w14:val="85000"/>
                <w14:lumOff w14:val="15000"/>
                <w14:lumMod w14:val="85000"/>
                <w14:lumOff w14:val="15000"/>
              </w14:srgbClr>
            </w14:solidFill>
          </w14:textFill>
        </w:rPr>
        <w:t>. Editora Campus, Rio de Janeiro, 2002.</w:t>
      </w:r>
    </w:p>
    <w:p w14:paraId="20034C6E" w14:textId="722241F1" w:rsidR="0064591B" w:rsidRPr="00182ECF" w:rsidRDefault="005315F7" w:rsidP="00A2182F">
      <w:pPr>
        <w:pStyle w:val="referencias"/>
        <w:spacing w:after="120"/>
        <w:ind w:left="2268" w:firstLine="567"/>
        <w:rPr>
          <w:rFonts w:cstheme="minorHAnsi"/>
          <w:color w:val="575757"/>
          <w:lang w:val="en-US"/>
          <w14:textFill>
            <w14:solidFill>
              <w14:srgbClr w14:val="575757">
                <w14:lumMod w14:val="85000"/>
                <w14:lumOff w14:val="15000"/>
                <w14:lumMod w14:val="85000"/>
                <w14:lumOff w14:val="15000"/>
              </w14:srgbClr>
            </w14:solidFill>
          </w14:textFill>
        </w:rPr>
      </w:pPr>
      <w:r w:rsidRPr="005315F7">
        <w:rPr>
          <w:rFonts w:cstheme="minorHAnsi"/>
          <w:color w:val="575757"/>
          <w:lang w:val="en-US"/>
          <w14:textFill>
            <w14:solidFill>
              <w14:srgbClr w14:val="575757">
                <w14:lumMod w14:val="85000"/>
                <w14:lumOff w14:val="15000"/>
                <w14:lumMod w14:val="85000"/>
                <w14:lumOff w14:val="15000"/>
              </w14:srgbClr>
            </w14:solidFill>
          </w14:textFill>
        </w:rPr>
        <w:t xml:space="preserve">PEDRYCZ, W.; GOMIDE, F. </w:t>
      </w:r>
      <w:r w:rsidRPr="005315F7">
        <w:rPr>
          <w:rFonts w:cstheme="minorHAnsi"/>
          <w:b/>
          <w:bCs/>
          <w:color w:val="575757"/>
          <w:lang w:val="en-US"/>
          <w14:textFill>
            <w14:solidFill>
              <w14:srgbClr w14:val="575757">
                <w14:lumMod w14:val="85000"/>
                <w14:lumOff w14:val="15000"/>
                <w14:lumMod w14:val="85000"/>
                <w14:lumOff w14:val="15000"/>
              </w14:srgbClr>
            </w14:solidFill>
          </w14:textFill>
        </w:rPr>
        <w:t>An introduction to fuzzy sets</w:t>
      </w:r>
      <w:r w:rsidRPr="005315F7">
        <w:rPr>
          <w:rFonts w:cstheme="minorHAnsi"/>
          <w:color w:val="575757"/>
          <w:lang w:val="en-US"/>
          <w14:textFill>
            <w14:solidFill>
              <w14:srgbClr w14:val="575757">
                <w14:lumMod w14:val="85000"/>
                <w14:lumOff w14:val="15000"/>
                <w14:lumMod w14:val="85000"/>
                <w14:lumOff w14:val="15000"/>
              </w14:srgbClr>
            </w14:solidFill>
          </w14:textFill>
        </w:rPr>
        <w:t>, 1998.</w:t>
      </w:r>
    </w:p>
    <w:sectPr w:rsidR="0064591B" w:rsidRPr="00182ECF" w:rsidSect="007D115C">
      <w:headerReference w:type="default" r:id="rId13"/>
      <w:footerReference w:type="default" r:id="rId14"/>
      <w:headerReference w:type="first" r:id="rId15"/>
      <w:footerReference w:type="first" r:id="rId16"/>
      <w:pgSz w:w="11906" w:h="16838" w:code="9"/>
      <w:pgMar w:top="1848" w:right="1134" w:bottom="1293" w:left="62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47EA5" w14:textId="77777777" w:rsidR="00554815" w:rsidRDefault="00554815" w:rsidP="00500465">
      <w:r>
        <w:separator/>
      </w:r>
    </w:p>
  </w:endnote>
  <w:endnote w:type="continuationSeparator" w:id="0">
    <w:p w14:paraId="24AE8916" w14:textId="77777777" w:rsidR="00554815" w:rsidRDefault="00554815" w:rsidP="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8A0ED" w14:textId="5A6BBEF1" w:rsidR="009923EE" w:rsidRPr="007F36C5" w:rsidRDefault="009923EE" w:rsidP="003E0044">
    <w:pPr>
      <w:rPr>
        <w:sz w:val="14"/>
        <w:szCs w:val="14"/>
      </w:rPr>
    </w:pPr>
  </w:p>
  <w:tbl>
    <w:tblPr>
      <w:tblStyle w:val="Tabelacomgrade"/>
      <w:tblW w:w="12049" w:type="dxa"/>
      <w:tblInd w:w="-714" w:type="dxa"/>
      <w:tblBorders>
        <w:top w:val="single" w:sz="4" w:space="0" w:color="6BA24E"/>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6623"/>
    </w:tblGrid>
    <w:tr w:rsidR="009923EE" w:rsidRPr="007F36C5" w14:paraId="6FA313F6" w14:textId="77777777" w:rsidTr="002D3566">
      <w:tc>
        <w:tcPr>
          <w:tcW w:w="5426" w:type="dxa"/>
        </w:tcPr>
        <w:p w14:paraId="1E5257CD" w14:textId="4D8742C5" w:rsidR="009923EE" w:rsidRPr="007F36C5" w:rsidRDefault="009923EE" w:rsidP="003E0044">
          <w:pPr>
            <w:pStyle w:val="Rodap"/>
            <w:rPr>
              <w:rFonts w:ascii="Arial" w:hAnsi="Arial" w:cs="Arial"/>
              <w:sz w:val="14"/>
              <w:szCs w:val="14"/>
            </w:rPr>
          </w:pPr>
        </w:p>
      </w:tc>
      <w:tc>
        <w:tcPr>
          <w:tcW w:w="6623" w:type="dxa"/>
        </w:tcPr>
        <w:p w14:paraId="57FF13AF" w14:textId="7288FE96" w:rsidR="009923EE" w:rsidRPr="007F36C5" w:rsidRDefault="009923EE" w:rsidP="003E0044">
          <w:pPr>
            <w:pStyle w:val="Rodap"/>
            <w:rPr>
              <w:rFonts w:ascii="Arial" w:hAnsi="Arial" w:cs="Arial"/>
              <w:sz w:val="14"/>
              <w:szCs w:val="14"/>
            </w:rPr>
          </w:pPr>
          <w:r w:rsidRPr="007F36C5">
            <w:rPr>
              <w:noProof/>
              <w:sz w:val="14"/>
              <w:szCs w:val="14"/>
              <w:lang w:eastAsia="pt-BR"/>
            </w:rPr>
            <mc:AlternateContent>
              <mc:Choice Requires="wps">
                <w:drawing>
                  <wp:anchor distT="0" distB="0" distL="114300" distR="114300" simplePos="0" relativeHeight="251671552" behindDoc="0" locked="0" layoutInCell="0" allowOverlap="1" wp14:anchorId="52623D30" wp14:editId="13C7412F">
                    <wp:simplePos x="0" y="0"/>
                    <wp:positionH relativeFrom="page">
                      <wp:posOffset>2667635</wp:posOffset>
                    </wp:positionH>
                    <wp:positionV relativeFrom="margin">
                      <wp:posOffset>17780</wp:posOffset>
                    </wp:positionV>
                    <wp:extent cx="759600" cy="219600"/>
                    <wp:effectExtent l="0" t="0" r="2540" b="95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600" cy="21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6A42" w14:textId="77777777" w:rsidR="009923EE" w:rsidRPr="002D3566" w:rsidRDefault="009923EE" w:rsidP="00F31AA2">
                                <w:pPr>
                                  <w:pBdr>
                                    <w:top w:val="single" w:sz="4" w:space="1" w:color="D8D8D8" w:themeColor="background1" w:themeShade="D8"/>
                                  </w:pBdr>
                                  <w:jc w:val="right"/>
                                  <w:rPr>
                                    <w:color w:val="6BA24E"/>
                                    <w:sz w:val="14"/>
                                    <w:szCs w:val="14"/>
                                  </w:rPr>
                                </w:pPr>
                                <w:r w:rsidRPr="002D3566">
                                  <w:rPr>
                                    <w:color w:val="6BA24E"/>
                                    <w:sz w:val="14"/>
                                    <w:szCs w:val="14"/>
                                  </w:rPr>
                                  <w:t xml:space="preserve">Página | </w:t>
                                </w:r>
                                <w:r w:rsidRPr="002D3566">
                                  <w:rPr>
                                    <w:color w:val="6BA24E"/>
                                    <w:sz w:val="14"/>
                                    <w:szCs w:val="14"/>
                                  </w:rPr>
                                  <w:fldChar w:fldCharType="begin"/>
                                </w:r>
                                <w:r w:rsidRPr="002D3566">
                                  <w:rPr>
                                    <w:color w:val="6BA24E"/>
                                    <w:sz w:val="14"/>
                                    <w:szCs w:val="14"/>
                                  </w:rPr>
                                  <w:instrText>PAGE   \* MERGEFORMAT</w:instrText>
                                </w:r>
                                <w:r w:rsidRPr="002D3566">
                                  <w:rPr>
                                    <w:color w:val="6BA24E"/>
                                    <w:sz w:val="14"/>
                                    <w:szCs w:val="14"/>
                                  </w:rPr>
                                  <w:fldChar w:fldCharType="separate"/>
                                </w:r>
                                <w:r w:rsidR="00E13B95">
                                  <w:rPr>
                                    <w:noProof/>
                                    <w:color w:val="6BA24E"/>
                                    <w:sz w:val="14"/>
                                    <w:szCs w:val="14"/>
                                  </w:rPr>
                                  <w:t>6</w:t>
                                </w:r>
                                <w:r w:rsidRPr="002D3566">
                                  <w:rPr>
                                    <w:color w:val="6BA24E"/>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52623D30" id="Retângulo 10" o:spid="_x0000_s1026" style="position:absolute;left:0;text-align:left;margin-left:210.05pt;margin-top:1.4pt;width:59.8pt;height:17.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" o:allowincell="f" stroked="f">
                    <v:textbox style="mso-fit-shape-to-text:t" inset="0,,0">
                      <w:txbxContent>
                        <w:p w14:paraId="2FA16A42" w14:textId="77777777" w:rsidR="009923EE" w:rsidRPr="002D3566" w:rsidRDefault="009923EE" w:rsidP="00F31AA2">
                          <w:pPr>
                            <w:pBdr>
                              <w:top w:val="single" w:sz="4" w:space="1" w:color="D8D8D8" w:themeColor="background1" w:themeShade="D8"/>
                            </w:pBdr>
                            <w:jc w:val="right"/>
                            <w:rPr>
                              <w:color w:val="6BA24E"/>
                              <w:sz w:val="14"/>
                              <w:szCs w:val="14"/>
                            </w:rPr>
                          </w:pPr>
                          <w:r w:rsidRPr="002D3566">
                            <w:rPr>
                              <w:color w:val="6BA24E"/>
                              <w:sz w:val="14"/>
                              <w:szCs w:val="14"/>
                            </w:rPr>
                            <w:t xml:space="preserve">Página | </w:t>
                          </w:r>
                          <w:r w:rsidRPr="002D3566">
                            <w:rPr>
                              <w:color w:val="6BA24E"/>
                              <w:sz w:val="14"/>
                              <w:szCs w:val="14"/>
                            </w:rPr>
                            <w:fldChar w:fldCharType="begin"/>
                          </w:r>
                          <w:r w:rsidRPr="002D3566">
                            <w:rPr>
                              <w:color w:val="6BA24E"/>
                              <w:sz w:val="14"/>
                              <w:szCs w:val="14"/>
                            </w:rPr>
                            <w:instrText>PAGE   \* MERGEFORMAT</w:instrText>
                          </w:r>
                          <w:r w:rsidRPr="002D3566">
                            <w:rPr>
                              <w:color w:val="6BA24E"/>
                              <w:sz w:val="14"/>
                              <w:szCs w:val="14"/>
                            </w:rPr>
                            <w:fldChar w:fldCharType="separate"/>
                          </w:r>
                          <w:r w:rsidR="00E13B95">
                            <w:rPr>
                              <w:noProof/>
                              <w:color w:val="6BA24E"/>
                              <w:sz w:val="14"/>
                              <w:szCs w:val="14"/>
                            </w:rPr>
                            <w:t>6</w:t>
                          </w:r>
                          <w:r w:rsidRPr="002D3566">
                            <w:rPr>
                              <w:color w:val="6BA24E"/>
                              <w:sz w:val="14"/>
                              <w:szCs w:val="14"/>
                            </w:rPr>
                            <w:fldChar w:fldCharType="end"/>
                          </w:r>
                        </w:p>
                      </w:txbxContent>
                    </v:textbox>
                    <w10:wrap anchorx="page" anchory="margin"/>
                  </v:rect>
                </w:pict>
              </mc:Fallback>
            </mc:AlternateContent>
          </w:r>
        </w:p>
      </w:tc>
    </w:tr>
  </w:tbl>
  <w:p w14:paraId="5E41BA14" w14:textId="77777777" w:rsidR="009923EE" w:rsidRPr="007F36C5" w:rsidRDefault="009923EE" w:rsidP="003E0044">
    <w:pPr>
      <w:pStyle w:val="Rodap"/>
      <w:rPr>
        <w:rFonts w:ascii="Arial" w:hAnsi="Arial" w:cs="Arial"/>
        <w:sz w:val="14"/>
        <w:szCs w:val="14"/>
      </w:rPr>
    </w:pPr>
  </w:p>
  <w:p w14:paraId="1A8C78E5" w14:textId="77777777" w:rsidR="009923EE" w:rsidRPr="007F36C5" w:rsidRDefault="009923EE" w:rsidP="003E0044">
    <w:pPr>
      <w:pStyle w:val="Rodap"/>
      <w:rPr>
        <w:rFonts w:ascii="Arial" w:hAnsi="Arial" w:cs="Arial"/>
        <w:color w:val="575757"/>
        <w:sz w:val="14"/>
        <w:szCs w:val="14"/>
        <w14:textFill>
          <w14:solidFill>
            <w14:srgbClr w14:val="575757">
              <w14:lumMod w14:val="85000"/>
              <w14:lumOff w14:val="15000"/>
            </w14:srgbClr>
          </w14:solidFill>
        </w14:textFill>
      </w:rPr>
    </w:pPr>
  </w:p>
  <w:p w14:paraId="38A5D355" w14:textId="1E8CFF5D" w:rsidR="009923EE" w:rsidRPr="007F36C5" w:rsidRDefault="009923EE">
    <w:pPr>
      <w:pStyle w:val="Rodap"/>
      <w:rPr>
        <w:rFonts w:ascii="Arial" w:hAnsi="Arial" w:cs="Arial"/>
        <w:sz w:val="14"/>
        <w:szCs w:val="14"/>
      </w:rPr>
    </w:pPr>
  </w:p>
  <w:p w14:paraId="4CA9455D" w14:textId="77777777" w:rsidR="009923EE" w:rsidRPr="007F36C5" w:rsidRDefault="009923EE">
    <w:pPr>
      <w:pStyle w:val="Rodap"/>
      <w:rPr>
        <w:rFonts w:ascii="Arial" w:hAnsi="Arial" w:cs="Arial"/>
        <w:color w:val="575757"/>
        <w:sz w:val="14"/>
        <w:szCs w:val="14"/>
        <w14:textFill>
          <w14:solidFill>
            <w14:srgbClr w14:val="575757">
              <w14:lumMod w14:val="85000"/>
              <w14:lumOff w14:val="15000"/>
            </w14:srgbClr>
          </w14:solidFill>
        </w14:textFill>
      </w:rPr>
    </w:pPr>
  </w:p>
  <w:p w14:paraId="1DAB8E76" w14:textId="77777777" w:rsidR="009923EE" w:rsidRPr="007F36C5" w:rsidRDefault="009923EE">
    <w:pPr>
      <w:pStyle w:val="Rodap"/>
      <w:rPr>
        <w:rFonts w:ascii="Arial" w:hAnsi="Arial" w:cs="Arial"/>
        <w:color w:val="575757"/>
        <w:sz w:val="14"/>
        <w:szCs w:val="14"/>
        <w14:textFill>
          <w14:solidFill>
            <w14:srgbClr w14:val="575757">
              <w14:lumMod w14:val="85000"/>
              <w14:lumOff w14:val="15000"/>
            </w14:srgbClr>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E96E" w14:textId="31902FFA" w:rsidR="009923EE" w:rsidRPr="007F36C5" w:rsidRDefault="009923EE">
    <w:pPr>
      <w:rPr>
        <w:sz w:val="14"/>
        <w:szCs w:val="14"/>
      </w:rPr>
    </w:pPr>
  </w:p>
  <w:tbl>
    <w:tblPr>
      <w:tblStyle w:val="Tabelacomgrade"/>
      <w:tblW w:w="12049" w:type="dxa"/>
      <w:tblInd w:w="-714" w:type="dxa"/>
      <w:tblBorders>
        <w:top w:val="single" w:sz="4" w:space="0" w:color="6BA24E"/>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6"/>
      <w:gridCol w:w="6623"/>
    </w:tblGrid>
    <w:tr w:rsidR="009923EE" w:rsidRPr="00FC6478" w14:paraId="2B70FEEF" w14:textId="246917D3" w:rsidTr="002D3566">
      <w:tc>
        <w:tcPr>
          <w:tcW w:w="5426" w:type="dxa"/>
        </w:tcPr>
        <w:p w14:paraId="04E04984" w14:textId="2382F048" w:rsidR="009923EE" w:rsidRPr="00FC6478" w:rsidRDefault="009923EE" w:rsidP="00F564EC">
          <w:pPr>
            <w:pStyle w:val="Rodap"/>
            <w:rPr>
              <w:rFonts w:ascii="Arial" w:hAnsi="Arial" w:cs="Arial"/>
              <w:color w:val="CC0000"/>
              <w:sz w:val="14"/>
              <w:szCs w:val="14"/>
            </w:rPr>
          </w:pPr>
        </w:p>
      </w:tc>
      <w:tc>
        <w:tcPr>
          <w:tcW w:w="6623" w:type="dxa"/>
        </w:tcPr>
        <w:p w14:paraId="6EC3BD9C" w14:textId="038D5713" w:rsidR="009923EE" w:rsidRPr="00FC6478" w:rsidRDefault="009923EE" w:rsidP="00F564EC">
          <w:pPr>
            <w:pStyle w:val="Rodap"/>
            <w:rPr>
              <w:rFonts w:ascii="Arial" w:hAnsi="Arial" w:cs="Arial"/>
              <w:color w:val="CC0000"/>
              <w:sz w:val="14"/>
              <w:szCs w:val="14"/>
            </w:rPr>
          </w:pPr>
          <w:r w:rsidRPr="00FC6478">
            <w:rPr>
              <w:noProof/>
              <w:color w:val="CC0000"/>
              <w:sz w:val="14"/>
              <w:szCs w:val="14"/>
              <w:lang w:eastAsia="pt-BR"/>
            </w:rPr>
            <mc:AlternateContent>
              <mc:Choice Requires="wps">
                <w:drawing>
                  <wp:anchor distT="0" distB="0" distL="114300" distR="114300" simplePos="0" relativeHeight="251668480" behindDoc="0" locked="0" layoutInCell="0" allowOverlap="1" wp14:anchorId="015D3B99" wp14:editId="46094A43">
                    <wp:simplePos x="0" y="0"/>
                    <wp:positionH relativeFrom="page">
                      <wp:posOffset>2666365</wp:posOffset>
                    </wp:positionH>
                    <wp:positionV relativeFrom="margin">
                      <wp:posOffset>19685</wp:posOffset>
                    </wp:positionV>
                    <wp:extent cx="760730" cy="328930"/>
                    <wp:effectExtent l="0" t="0" r="1270" b="952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C0392" w14:textId="77777777" w:rsidR="009923EE" w:rsidRPr="002D3566" w:rsidRDefault="009923EE" w:rsidP="003E0044">
                                <w:pPr>
                                  <w:pBdr>
                                    <w:top w:val="single" w:sz="4" w:space="1" w:color="D8D8D8" w:themeColor="background1" w:themeShade="D8"/>
                                  </w:pBdr>
                                  <w:jc w:val="right"/>
                                  <w:rPr>
                                    <w:color w:val="6BA24E"/>
                                    <w:sz w:val="14"/>
                                    <w:szCs w:val="14"/>
                                  </w:rPr>
                                </w:pPr>
                                <w:r w:rsidRPr="002D3566">
                                  <w:rPr>
                                    <w:color w:val="6BA24E"/>
                                    <w:sz w:val="14"/>
                                    <w:szCs w:val="14"/>
                                  </w:rPr>
                                  <w:t xml:space="preserve">Página | </w:t>
                                </w:r>
                                <w:r w:rsidRPr="002D3566">
                                  <w:rPr>
                                    <w:color w:val="6BA24E"/>
                                    <w:sz w:val="14"/>
                                    <w:szCs w:val="14"/>
                                  </w:rPr>
                                  <w:fldChar w:fldCharType="begin"/>
                                </w:r>
                                <w:r w:rsidRPr="002D3566">
                                  <w:rPr>
                                    <w:color w:val="6BA24E"/>
                                    <w:sz w:val="14"/>
                                    <w:szCs w:val="14"/>
                                  </w:rPr>
                                  <w:instrText>PAGE   \* MERGEFORMAT</w:instrText>
                                </w:r>
                                <w:r w:rsidRPr="002D3566">
                                  <w:rPr>
                                    <w:color w:val="6BA24E"/>
                                    <w:sz w:val="14"/>
                                    <w:szCs w:val="14"/>
                                  </w:rPr>
                                  <w:fldChar w:fldCharType="separate"/>
                                </w:r>
                                <w:r w:rsidR="00E13B95">
                                  <w:rPr>
                                    <w:noProof/>
                                    <w:color w:val="6BA24E"/>
                                    <w:sz w:val="14"/>
                                    <w:szCs w:val="14"/>
                                  </w:rPr>
                                  <w:t>1</w:t>
                                </w:r>
                                <w:r w:rsidRPr="002D3566">
                                  <w:rPr>
                                    <w:color w:val="6BA24E"/>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15D3B99" id="Retângulo 13" o:spid="_x0000_s1027" style="position:absolute;left:0;text-align:left;margin-left:209.95pt;margin-top:1.55pt;width:59.9pt;height:25.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" o:allowincell="f" stroked="f">
                    <v:textbox style="mso-fit-shape-to-text:t" inset="0,,0">
                      <w:txbxContent>
                        <w:p w14:paraId="02CC0392" w14:textId="77777777" w:rsidR="009923EE" w:rsidRPr="002D3566" w:rsidRDefault="009923EE" w:rsidP="003E0044">
                          <w:pPr>
                            <w:pBdr>
                              <w:top w:val="single" w:sz="4" w:space="1" w:color="D8D8D8" w:themeColor="background1" w:themeShade="D8"/>
                            </w:pBdr>
                            <w:jc w:val="right"/>
                            <w:rPr>
                              <w:color w:val="6BA24E"/>
                              <w:sz w:val="14"/>
                              <w:szCs w:val="14"/>
                            </w:rPr>
                          </w:pPr>
                          <w:r w:rsidRPr="002D3566">
                            <w:rPr>
                              <w:color w:val="6BA24E"/>
                              <w:sz w:val="14"/>
                              <w:szCs w:val="14"/>
                            </w:rPr>
                            <w:t xml:space="preserve">Página | </w:t>
                          </w:r>
                          <w:r w:rsidRPr="002D3566">
                            <w:rPr>
                              <w:color w:val="6BA24E"/>
                              <w:sz w:val="14"/>
                              <w:szCs w:val="14"/>
                            </w:rPr>
                            <w:fldChar w:fldCharType="begin"/>
                          </w:r>
                          <w:r w:rsidRPr="002D3566">
                            <w:rPr>
                              <w:color w:val="6BA24E"/>
                              <w:sz w:val="14"/>
                              <w:szCs w:val="14"/>
                            </w:rPr>
                            <w:instrText>PAGE   \* MERGEFORMAT</w:instrText>
                          </w:r>
                          <w:r w:rsidRPr="002D3566">
                            <w:rPr>
                              <w:color w:val="6BA24E"/>
                              <w:sz w:val="14"/>
                              <w:szCs w:val="14"/>
                            </w:rPr>
                            <w:fldChar w:fldCharType="separate"/>
                          </w:r>
                          <w:r w:rsidR="00E13B95">
                            <w:rPr>
                              <w:noProof/>
                              <w:color w:val="6BA24E"/>
                              <w:sz w:val="14"/>
                              <w:szCs w:val="14"/>
                            </w:rPr>
                            <w:t>1</w:t>
                          </w:r>
                          <w:r w:rsidRPr="002D3566">
                            <w:rPr>
                              <w:color w:val="6BA24E"/>
                              <w:sz w:val="14"/>
                              <w:szCs w:val="14"/>
                            </w:rPr>
                            <w:fldChar w:fldCharType="end"/>
                          </w:r>
                        </w:p>
                      </w:txbxContent>
                    </v:textbox>
                    <w10:wrap anchorx="page" anchory="margin"/>
                  </v:rect>
                </w:pict>
              </mc:Fallback>
            </mc:AlternateContent>
          </w:r>
        </w:p>
      </w:tc>
    </w:tr>
  </w:tbl>
  <w:p w14:paraId="3D9C1875" w14:textId="051A08CC" w:rsidR="009923EE" w:rsidRPr="007F36C5" w:rsidRDefault="009923EE" w:rsidP="00F564EC">
    <w:pPr>
      <w:pStyle w:val="Rodap"/>
      <w:rPr>
        <w:rFonts w:ascii="Arial" w:hAnsi="Arial" w:cs="Arial"/>
        <w:color w:val="575757"/>
        <w:sz w:val="14"/>
        <w:szCs w:val="14"/>
        <w14:textFill>
          <w14:solidFill>
            <w14:srgbClr w14:val="575757">
              <w14:lumMod w14:val="85000"/>
              <w14:lumOff w14:val="15000"/>
            </w14:srgbClr>
          </w14:solidFill>
        </w14:textFill>
      </w:rPr>
    </w:pPr>
  </w:p>
  <w:p w14:paraId="2863146D" w14:textId="77777777" w:rsidR="009923EE" w:rsidRPr="007F36C5" w:rsidRDefault="009923EE" w:rsidP="00F564EC">
    <w:pPr>
      <w:pStyle w:val="Rodap"/>
      <w:rPr>
        <w:rFonts w:ascii="Arial" w:hAnsi="Arial" w:cs="Arial"/>
        <w:color w:val="575757"/>
        <w:sz w:val="14"/>
        <w:szCs w:val="14"/>
        <w14:textFill>
          <w14:solidFill>
            <w14:srgbClr w14:val="575757">
              <w14:lumMod w14:val="85000"/>
              <w14:lumOff w14:val="15000"/>
            </w14:srgbClr>
          </w14:solidFill>
        </w14:textFill>
      </w:rPr>
    </w:pPr>
  </w:p>
  <w:p w14:paraId="7C135DDB" w14:textId="77777777" w:rsidR="009923EE" w:rsidRPr="007F36C5" w:rsidRDefault="009923EE" w:rsidP="00F564EC">
    <w:pPr>
      <w:pStyle w:val="Rodap"/>
      <w:rPr>
        <w:rFonts w:ascii="Arial" w:hAnsi="Arial" w:cs="Arial"/>
        <w:color w:val="575757"/>
        <w:sz w:val="14"/>
        <w:szCs w:val="14"/>
        <w14:textFill>
          <w14:solidFill>
            <w14:srgbClr w14:val="575757">
              <w14:lumMod w14:val="85000"/>
              <w14:lumOff w14:val="15000"/>
            </w14:srgbClr>
          </w14:solidFill>
        </w14:textFill>
      </w:rPr>
    </w:pPr>
  </w:p>
  <w:p w14:paraId="0E04869C" w14:textId="77777777" w:rsidR="009923EE" w:rsidRPr="007F36C5" w:rsidRDefault="009923EE">
    <w:pPr>
      <w:pStyle w:val="Rodap"/>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F0DC7" w14:textId="77777777" w:rsidR="00554815" w:rsidRDefault="00554815" w:rsidP="00500465">
      <w:r>
        <w:separator/>
      </w:r>
    </w:p>
  </w:footnote>
  <w:footnote w:type="continuationSeparator" w:id="0">
    <w:p w14:paraId="4EE306AE" w14:textId="77777777" w:rsidR="00554815" w:rsidRDefault="00554815" w:rsidP="00500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2049" w:type="dxa"/>
      <w:tblInd w:w="-714" w:type="dxa"/>
      <w:tblBorders>
        <w:top w:val="none" w:sz="0" w:space="0" w:color="auto"/>
        <w:left w:val="none" w:sz="0" w:space="0" w:color="auto"/>
        <w:bottom w:val="single" w:sz="4" w:space="0" w:color="6BA24E"/>
        <w:right w:val="none" w:sz="0" w:space="0" w:color="auto"/>
        <w:insideH w:val="none" w:sz="0" w:space="0" w:color="auto"/>
        <w:insideV w:val="none" w:sz="0" w:space="0" w:color="auto"/>
      </w:tblBorders>
      <w:tblLook w:val="04A0" w:firstRow="1" w:lastRow="0" w:firstColumn="1" w:lastColumn="0" w:noHBand="0" w:noVBand="1"/>
    </w:tblPr>
    <w:tblGrid>
      <w:gridCol w:w="12126"/>
    </w:tblGrid>
    <w:tr w:rsidR="009923EE" w14:paraId="4DF640F9" w14:textId="77777777" w:rsidTr="002D3566">
      <w:trPr>
        <w:trHeight w:val="1691"/>
      </w:trPr>
      <w:tc>
        <w:tcPr>
          <w:tcW w:w="12049" w:type="dxa"/>
        </w:tcPr>
        <w:p w14:paraId="51F8B9A1" w14:textId="3CA9210A" w:rsidR="009923EE" w:rsidRDefault="009923EE" w:rsidP="006260D9">
          <w:pPr>
            <w:pStyle w:val="Cabealho"/>
            <w:rPr>
              <w:noProof/>
              <w:lang w:eastAsia="pt-BR"/>
            </w:rPr>
          </w:pPr>
          <w:r w:rsidRPr="000714E6">
            <w:rPr>
              <w:noProof/>
              <w:lang w:eastAsia="pt-BR"/>
            </w:rPr>
            <w:drawing>
              <wp:inline distT="0" distB="0" distL="0" distR="0" wp14:anchorId="1A385C2D" wp14:editId="7F34F832">
                <wp:extent cx="7556500" cy="1082675"/>
                <wp:effectExtent l="0" t="0" r="6350" b="3175"/>
                <wp:docPr id="4" name="Imagem 4" descr="C:\Users\Camila\Downloads\Cabeç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a\Downloads\Cabeç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82675"/>
                        </a:xfrm>
                        <a:prstGeom prst="rect">
                          <a:avLst/>
                        </a:prstGeom>
                        <a:noFill/>
                        <a:ln w="19050">
                          <a:noFill/>
                        </a:ln>
                      </pic:spPr>
                    </pic:pic>
                  </a:graphicData>
                </a:graphic>
              </wp:inline>
            </w:drawing>
          </w:r>
        </w:p>
      </w:tc>
    </w:tr>
  </w:tbl>
  <w:p w14:paraId="06DF5594" w14:textId="77777777" w:rsidR="009923EE" w:rsidRDefault="009923EE" w:rsidP="001F1175">
    <w:pPr>
      <w:pStyle w:val="Cabealho"/>
      <w:jc w:val="center"/>
      <w:rPr>
        <w:noProof/>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2049" w:type="dxa"/>
      <w:tblInd w:w="-714" w:type="dxa"/>
      <w:tblBorders>
        <w:top w:val="none" w:sz="0" w:space="0" w:color="auto"/>
        <w:left w:val="none" w:sz="0" w:space="0" w:color="auto"/>
        <w:bottom w:val="single" w:sz="4" w:space="0" w:color="6BA24E"/>
        <w:right w:val="none" w:sz="0" w:space="0" w:color="auto"/>
        <w:insideH w:val="none" w:sz="0" w:space="0" w:color="auto"/>
        <w:insideV w:val="none" w:sz="0" w:space="0" w:color="auto"/>
      </w:tblBorders>
      <w:tblLook w:val="04A0" w:firstRow="1" w:lastRow="0" w:firstColumn="1" w:lastColumn="0" w:noHBand="0" w:noVBand="1"/>
    </w:tblPr>
    <w:tblGrid>
      <w:gridCol w:w="12126"/>
    </w:tblGrid>
    <w:tr w:rsidR="009923EE" w14:paraId="61AB160D" w14:textId="77777777" w:rsidTr="002D3566">
      <w:trPr>
        <w:trHeight w:val="1691"/>
      </w:trPr>
      <w:tc>
        <w:tcPr>
          <w:tcW w:w="12049" w:type="dxa"/>
        </w:tcPr>
        <w:p w14:paraId="6CB11CCF" w14:textId="77777777" w:rsidR="009923EE" w:rsidRDefault="009923EE" w:rsidP="006260D9">
          <w:pPr>
            <w:pStyle w:val="Cabealho"/>
            <w:rPr>
              <w:noProof/>
              <w:lang w:eastAsia="pt-BR"/>
            </w:rPr>
          </w:pPr>
          <w:r w:rsidRPr="000714E6">
            <w:rPr>
              <w:noProof/>
              <w:lang w:eastAsia="pt-BR"/>
            </w:rPr>
            <w:drawing>
              <wp:inline distT="0" distB="0" distL="0" distR="0" wp14:anchorId="0D312766" wp14:editId="31C12489">
                <wp:extent cx="7556500" cy="1082675"/>
                <wp:effectExtent l="0" t="0" r="6350" b="3175"/>
                <wp:docPr id="5" name="Imagem 5" descr="C:\Users\Camila\Downloads\Cabeç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a\Downloads\Cabeç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82675"/>
                        </a:xfrm>
                        <a:prstGeom prst="rect">
                          <a:avLst/>
                        </a:prstGeom>
                        <a:noFill/>
                        <a:ln w="19050">
                          <a:noFill/>
                        </a:ln>
                      </pic:spPr>
                    </pic:pic>
                  </a:graphicData>
                </a:graphic>
              </wp:inline>
            </w:drawing>
          </w:r>
        </w:p>
      </w:tc>
    </w:tr>
  </w:tbl>
  <w:p w14:paraId="1ADD87C5" w14:textId="77777777" w:rsidR="009923EE" w:rsidRPr="006260D9" w:rsidRDefault="009923EE" w:rsidP="006260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B0FE7A"/>
    <w:lvl w:ilvl="0">
      <w:start w:val="1"/>
      <w:numFmt w:val="lowerLetter"/>
      <w:lvlText w:val="%1)"/>
      <w:lvlJc w:val="left"/>
      <w:pPr>
        <w:tabs>
          <w:tab w:val="num" w:pos="360"/>
        </w:tabs>
        <w:ind w:left="360" w:hanging="360"/>
      </w:pPr>
    </w:lvl>
  </w:abstractNum>
  <w:abstractNum w:abstractNumId="1">
    <w:nsid w:val="0FBE1FB2"/>
    <w:multiLevelType w:val="hybridMultilevel"/>
    <w:tmpl w:val="4620B506"/>
    <w:lvl w:ilvl="0" w:tplc="46A80578">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2">
    <w:nsid w:val="1C576A85"/>
    <w:multiLevelType w:val="hybridMultilevel"/>
    <w:tmpl w:val="BD108AFC"/>
    <w:lvl w:ilvl="0" w:tplc="04160001">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3">
    <w:nsid w:val="2A7921DE"/>
    <w:multiLevelType w:val="hybridMultilevel"/>
    <w:tmpl w:val="AC00E6AE"/>
    <w:lvl w:ilvl="0" w:tplc="04160001">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4">
    <w:nsid w:val="425745E6"/>
    <w:multiLevelType w:val="hybridMultilevel"/>
    <w:tmpl w:val="5596F7D6"/>
    <w:lvl w:ilvl="0" w:tplc="8698F4F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464C1FA4"/>
    <w:multiLevelType w:val="hybridMultilevel"/>
    <w:tmpl w:val="F26EFC12"/>
    <w:lvl w:ilvl="0" w:tplc="B5F2960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8D60559"/>
    <w:multiLevelType w:val="hybridMultilevel"/>
    <w:tmpl w:val="A692BBA2"/>
    <w:lvl w:ilvl="0" w:tplc="EA5C5560">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7">
    <w:nsid w:val="4FD97C2B"/>
    <w:multiLevelType w:val="hybridMultilevel"/>
    <w:tmpl w:val="BFEC78C4"/>
    <w:lvl w:ilvl="0" w:tplc="14C640E4">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8">
    <w:nsid w:val="5F417FAE"/>
    <w:multiLevelType w:val="hybridMultilevel"/>
    <w:tmpl w:val="29E0CB9E"/>
    <w:lvl w:ilvl="0" w:tplc="DB640C82">
      <w:start w:val="1"/>
      <w:numFmt w:val="lowerLetter"/>
      <w:lvlText w:val="%1)"/>
      <w:lvlJc w:val="left"/>
      <w:pPr>
        <w:ind w:left="3592" w:hanging="360"/>
      </w:pPr>
      <w:rPr>
        <w:rFonts w:hint="default"/>
        <w:b w:val="0"/>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9">
    <w:nsid w:val="6AFB71DD"/>
    <w:multiLevelType w:val="hybridMultilevel"/>
    <w:tmpl w:val="08BEDDEA"/>
    <w:lvl w:ilvl="0" w:tplc="04160001">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10">
    <w:nsid w:val="6D790E0D"/>
    <w:multiLevelType w:val="hybridMultilevel"/>
    <w:tmpl w:val="9B7EC65A"/>
    <w:lvl w:ilvl="0" w:tplc="04160001">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11">
    <w:nsid w:val="711C1825"/>
    <w:multiLevelType w:val="hybridMultilevel"/>
    <w:tmpl w:val="053AC290"/>
    <w:lvl w:ilvl="0" w:tplc="04160001">
      <w:start w:val="1"/>
      <w:numFmt w:val="bullet"/>
      <w:lvlText w:val=""/>
      <w:lvlJc w:val="left"/>
      <w:pPr>
        <w:ind w:left="3952" w:hanging="360"/>
      </w:pPr>
      <w:rPr>
        <w:rFonts w:ascii="Symbol" w:hAnsi="Symbol" w:hint="default"/>
      </w:rPr>
    </w:lvl>
    <w:lvl w:ilvl="1" w:tplc="04160003" w:tentative="1">
      <w:start w:val="1"/>
      <w:numFmt w:val="bullet"/>
      <w:lvlText w:val="o"/>
      <w:lvlJc w:val="left"/>
      <w:pPr>
        <w:ind w:left="4672" w:hanging="360"/>
      </w:pPr>
      <w:rPr>
        <w:rFonts w:ascii="Courier New" w:hAnsi="Courier New" w:cs="Courier New" w:hint="default"/>
      </w:rPr>
    </w:lvl>
    <w:lvl w:ilvl="2" w:tplc="04160005" w:tentative="1">
      <w:start w:val="1"/>
      <w:numFmt w:val="bullet"/>
      <w:lvlText w:val=""/>
      <w:lvlJc w:val="left"/>
      <w:pPr>
        <w:ind w:left="5392" w:hanging="360"/>
      </w:pPr>
      <w:rPr>
        <w:rFonts w:ascii="Wingdings" w:hAnsi="Wingdings" w:hint="default"/>
      </w:rPr>
    </w:lvl>
    <w:lvl w:ilvl="3" w:tplc="04160001" w:tentative="1">
      <w:start w:val="1"/>
      <w:numFmt w:val="bullet"/>
      <w:lvlText w:val=""/>
      <w:lvlJc w:val="left"/>
      <w:pPr>
        <w:ind w:left="6112" w:hanging="360"/>
      </w:pPr>
      <w:rPr>
        <w:rFonts w:ascii="Symbol" w:hAnsi="Symbol" w:hint="default"/>
      </w:rPr>
    </w:lvl>
    <w:lvl w:ilvl="4" w:tplc="04160003" w:tentative="1">
      <w:start w:val="1"/>
      <w:numFmt w:val="bullet"/>
      <w:lvlText w:val="o"/>
      <w:lvlJc w:val="left"/>
      <w:pPr>
        <w:ind w:left="6832" w:hanging="360"/>
      </w:pPr>
      <w:rPr>
        <w:rFonts w:ascii="Courier New" w:hAnsi="Courier New" w:cs="Courier New" w:hint="default"/>
      </w:rPr>
    </w:lvl>
    <w:lvl w:ilvl="5" w:tplc="04160005" w:tentative="1">
      <w:start w:val="1"/>
      <w:numFmt w:val="bullet"/>
      <w:lvlText w:val=""/>
      <w:lvlJc w:val="left"/>
      <w:pPr>
        <w:ind w:left="7552" w:hanging="360"/>
      </w:pPr>
      <w:rPr>
        <w:rFonts w:ascii="Wingdings" w:hAnsi="Wingdings" w:hint="default"/>
      </w:rPr>
    </w:lvl>
    <w:lvl w:ilvl="6" w:tplc="04160001" w:tentative="1">
      <w:start w:val="1"/>
      <w:numFmt w:val="bullet"/>
      <w:lvlText w:val=""/>
      <w:lvlJc w:val="left"/>
      <w:pPr>
        <w:ind w:left="8272" w:hanging="360"/>
      </w:pPr>
      <w:rPr>
        <w:rFonts w:ascii="Symbol" w:hAnsi="Symbol" w:hint="default"/>
      </w:rPr>
    </w:lvl>
    <w:lvl w:ilvl="7" w:tplc="04160003" w:tentative="1">
      <w:start w:val="1"/>
      <w:numFmt w:val="bullet"/>
      <w:lvlText w:val="o"/>
      <w:lvlJc w:val="left"/>
      <w:pPr>
        <w:ind w:left="8992" w:hanging="360"/>
      </w:pPr>
      <w:rPr>
        <w:rFonts w:ascii="Courier New" w:hAnsi="Courier New" w:cs="Courier New" w:hint="default"/>
      </w:rPr>
    </w:lvl>
    <w:lvl w:ilvl="8" w:tplc="04160005" w:tentative="1">
      <w:start w:val="1"/>
      <w:numFmt w:val="bullet"/>
      <w:lvlText w:val=""/>
      <w:lvlJc w:val="left"/>
      <w:pPr>
        <w:ind w:left="9712" w:hanging="360"/>
      </w:pPr>
      <w:rPr>
        <w:rFonts w:ascii="Wingdings" w:hAnsi="Wingdings" w:hint="default"/>
      </w:rPr>
    </w:lvl>
  </w:abstractNum>
  <w:abstractNum w:abstractNumId="12">
    <w:nsid w:val="7186006F"/>
    <w:multiLevelType w:val="hybridMultilevel"/>
    <w:tmpl w:val="D4DA577C"/>
    <w:lvl w:ilvl="0" w:tplc="AFDE553E">
      <w:start w:val="1"/>
      <w:numFmt w:val="lowerLetter"/>
      <w:lvlText w:val="%1)"/>
      <w:lvlJc w:val="left"/>
      <w:pPr>
        <w:ind w:left="3592" w:hanging="360"/>
      </w:pPr>
      <w:rPr>
        <w:rFonts w:hint="default"/>
        <w:color w:val="575757"/>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13">
    <w:nsid w:val="734162C9"/>
    <w:multiLevelType w:val="hybridMultilevel"/>
    <w:tmpl w:val="23BC6128"/>
    <w:lvl w:ilvl="0" w:tplc="3D9A9164">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num w:numId="1">
    <w:abstractNumId w:val="0"/>
  </w:num>
  <w:num w:numId="2">
    <w:abstractNumId w:val="4"/>
  </w:num>
  <w:num w:numId="3">
    <w:abstractNumId w:val="1"/>
  </w:num>
  <w:num w:numId="4">
    <w:abstractNumId w:val="5"/>
  </w:num>
  <w:num w:numId="5">
    <w:abstractNumId w:val="7"/>
  </w:num>
  <w:num w:numId="6">
    <w:abstractNumId w:val="6"/>
  </w:num>
  <w:num w:numId="7">
    <w:abstractNumId w:val="8"/>
  </w:num>
  <w:num w:numId="8">
    <w:abstractNumId w:val="12"/>
  </w:num>
  <w:num w:numId="9">
    <w:abstractNumId w:val="10"/>
  </w:num>
  <w:num w:numId="10">
    <w:abstractNumId w:val="9"/>
  </w:num>
  <w:num w:numId="11">
    <w:abstractNumId w:val="13"/>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D9"/>
    <w:rsid w:val="0000252E"/>
    <w:rsid w:val="000030A6"/>
    <w:rsid w:val="00003711"/>
    <w:rsid w:val="00005BD4"/>
    <w:rsid w:val="00006798"/>
    <w:rsid w:val="000115F2"/>
    <w:rsid w:val="00014839"/>
    <w:rsid w:val="0001512D"/>
    <w:rsid w:val="00015416"/>
    <w:rsid w:val="0002017D"/>
    <w:rsid w:val="00023235"/>
    <w:rsid w:val="000235C1"/>
    <w:rsid w:val="00025D2D"/>
    <w:rsid w:val="00031462"/>
    <w:rsid w:val="0003175F"/>
    <w:rsid w:val="00032612"/>
    <w:rsid w:val="00034C51"/>
    <w:rsid w:val="000449E8"/>
    <w:rsid w:val="00046806"/>
    <w:rsid w:val="00067380"/>
    <w:rsid w:val="0007145B"/>
    <w:rsid w:val="000769FE"/>
    <w:rsid w:val="00080BA7"/>
    <w:rsid w:val="00080E73"/>
    <w:rsid w:val="00083AB1"/>
    <w:rsid w:val="00085E2D"/>
    <w:rsid w:val="00087408"/>
    <w:rsid w:val="0009059A"/>
    <w:rsid w:val="00091B6E"/>
    <w:rsid w:val="00093F25"/>
    <w:rsid w:val="000A6911"/>
    <w:rsid w:val="000B29D1"/>
    <w:rsid w:val="000B5D4D"/>
    <w:rsid w:val="000C3A8F"/>
    <w:rsid w:val="000C42E0"/>
    <w:rsid w:val="000C6287"/>
    <w:rsid w:val="000D59E9"/>
    <w:rsid w:val="000D6AF8"/>
    <w:rsid w:val="000E1B6B"/>
    <w:rsid w:val="000E466B"/>
    <w:rsid w:val="000E58FA"/>
    <w:rsid w:val="000F1BB0"/>
    <w:rsid w:val="001003C2"/>
    <w:rsid w:val="001008FE"/>
    <w:rsid w:val="00102104"/>
    <w:rsid w:val="00103840"/>
    <w:rsid w:val="00104318"/>
    <w:rsid w:val="00105E23"/>
    <w:rsid w:val="00111BA2"/>
    <w:rsid w:val="0011208C"/>
    <w:rsid w:val="00114757"/>
    <w:rsid w:val="00115462"/>
    <w:rsid w:val="001166FA"/>
    <w:rsid w:val="00121557"/>
    <w:rsid w:val="00121859"/>
    <w:rsid w:val="0012261D"/>
    <w:rsid w:val="0012526E"/>
    <w:rsid w:val="0013536B"/>
    <w:rsid w:val="00137BE4"/>
    <w:rsid w:val="00143184"/>
    <w:rsid w:val="0014464C"/>
    <w:rsid w:val="00147776"/>
    <w:rsid w:val="00150C82"/>
    <w:rsid w:val="001546EB"/>
    <w:rsid w:val="001548F4"/>
    <w:rsid w:val="00157931"/>
    <w:rsid w:val="00163FA7"/>
    <w:rsid w:val="00165C7D"/>
    <w:rsid w:val="00166FCA"/>
    <w:rsid w:val="001716DA"/>
    <w:rsid w:val="00181A2F"/>
    <w:rsid w:val="00182ECF"/>
    <w:rsid w:val="00183648"/>
    <w:rsid w:val="001839AA"/>
    <w:rsid w:val="00183FBB"/>
    <w:rsid w:val="001904E4"/>
    <w:rsid w:val="00193509"/>
    <w:rsid w:val="001943C9"/>
    <w:rsid w:val="00194C5F"/>
    <w:rsid w:val="001A3412"/>
    <w:rsid w:val="001A3C27"/>
    <w:rsid w:val="001A4585"/>
    <w:rsid w:val="001A7A3F"/>
    <w:rsid w:val="001B1727"/>
    <w:rsid w:val="001B1961"/>
    <w:rsid w:val="001B3E9D"/>
    <w:rsid w:val="001C14E7"/>
    <w:rsid w:val="001C5465"/>
    <w:rsid w:val="001C6EB5"/>
    <w:rsid w:val="001D5F21"/>
    <w:rsid w:val="001D7972"/>
    <w:rsid w:val="001E055C"/>
    <w:rsid w:val="001E230A"/>
    <w:rsid w:val="001E6FBE"/>
    <w:rsid w:val="001F1175"/>
    <w:rsid w:val="001F7A63"/>
    <w:rsid w:val="00212A40"/>
    <w:rsid w:val="00221187"/>
    <w:rsid w:val="002228A7"/>
    <w:rsid w:val="00227790"/>
    <w:rsid w:val="00230963"/>
    <w:rsid w:val="00232351"/>
    <w:rsid w:val="002330AB"/>
    <w:rsid w:val="002362EA"/>
    <w:rsid w:val="00236375"/>
    <w:rsid w:val="0024658A"/>
    <w:rsid w:val="00251889"/>
    <w:rsid w:val="0025446C"/>
    <w:rsid w:val="002547F2"/>
    <w:rsid w:val="0025536D"/>
    <w:rsid w:val="002728D6"/>
    <w:rsid w:val="00280A59"/>
    <w:rsid w:val="00282BAE"/>
    <w:rsid w:val="00286DB0"/>
    <w:rsid w:val="00286E60"/>
    <w:rsid w:val="00292FDE"/>
    <w:rsid w:val="00294FE4"/>
    <w:rsid w:val="002A1FE7"/>
    <w:rsid w:val="002A20AD"/>
    <w:rsid w:val="002A3818"/>
    <w:rsid w:val="002A51A3"/>
    <w:rsid w:val="002B1F78"/>
    <w:rsid w:val="002B42C1"/>
    <w:rsid w:val="002B7731"/>
    <w:rsid w:val="002C337D"/>
    <w:rsid w:val="002C6AEC"/>
    <w:rsid w:val="002C76D7"/>
    <w:rsid w:val="002C7E28"/>
    <w:rsid w:val="002C7F13"/>
    <w:rsid w:val="002D3566"/>
    <w:rsid w:val="002D5CA3"/>
    <w:rsid w:val="002D60B4"/>
    <w:rsid w:val="002D6587"/>
    <w:rsid w:val="002E1948"/>
    <w:rsid w:val="002E3356"/>
    <w:rsid w:val="002F08D9"/>
    <w:rsid w:val="00300EE7"/>
    <w:rsid w:val="00304481"/>
    <w:rsid w:val="003047E1"/>
    <w:rsid w:val="00311B63"/>
    <w:rsid w:val="00313C69"/>
    <w:rsid w:val="00317B36"/>
    <w:rsid w:val="0032763C"/>
    <w:rsid w:val="00330014"/>
    <w:rsid w:val="00332A35"/>
    <w:rsid w:val="003337EF"/>
    <w:rsid w:val="00333BD2"/>
    <w:rsid w:val="00334F01"/>
    <w:rsid w:val="00342755"/>
    <w:rsid w:val="00345BE8"/>
    <w:rsid w:val="00345D0E"/>
    <w:rsid w:val="00346DCD"/>
    <w:rsid w:val="00350214"/>
    <w:rsid w:val="00360582"/>
    <w:rsid w:val="00361D54"/>
    <w:rsid w:val="00364010"/>
    <w:rsid w:val="00374302"/>
    <w:rsid w:val="003760A3"/>
    <w:rsid w:val="003765B0"/>
    <w:rsid w:val="0037707F"/>
    <w:rsid w:val="0038104F"/>
    <w:rsid w:val="00383143"/>
    <w:rsid w:val="00384934"/>
    <w:rsid w:val="0038618F"/>
    <w:rsid w:val="00386D23"/>
    <w:rsid w:val="00390306"/>
    <w:rsid w:val="00392BD9"/>
    <w:rsid w:val="00396FFD"/>
    <w:rsid w:val="003A022F"/>
    <w:rsid w:val="003A5EB0"/>
    <w:rsid w:val="003B63DF"/>
    <w:rsid w:val="003C24F1"/>
    <w:rsid w:val="003C2A6D"/>
    <w:rsid w:val="003C44E9"/>
    <w:rsid w:val="003D61BF"/>
    <w:rsid w:val="003D67B9"/>
    <w:rsid w:val="003E0044"/>
    <w:rsid w:val="003E321F"/>
    <w:rsid w:val="003E4D4D"/>
    <w:rsid w:val="003E763D"/>
    <w:rsid w:val="003F0D7C"/>
    <w:rsid w:val="003F224B"/>
    <w:rsid w:val="003F26DA"/>
    <w:rsid w:val="003F4595"/>
    <w:rsid w:val="003F5946"/>
    <w:rsid w:val="003F7292"/>
    <w:rsid w:val="00400B45"/>
    <w:rsid w:val="0040605D"/>
    <w:rsid w:val="004112CF"/>
    <w:rsid w:val="00412947"/>
    <w:rsid w:val="00413256"/>
    <w:rsid w:val="004141A6"/>
    <w:rsid w:val="00414A17"/>
    <w:rsid w:val="00415AC9"/>
    <w:rsid w:val="00420CAA"/>
    <w:rsid w:val="004239BC"/>
    <w:rsid w:val="00423AC8"/>
    <w:rsid w:val="004266AE"/>
    <w:rsid w:val="00427B0C"/>
    <w:rsid w:val="004359D9"/>
    <w:rsid w:val="0043783F"/>
    <w:rsid w:val="0044180C"/>
    <w:rsid w:val="004449AC"/>
    <w:rsid w:val="0045013B"/>
    <w:rsid w:val="00456F74"/>
    <w:rsid w:val="0045723A"/>
    <w:rsid w:val="00460777"/>
    <w:rsid w:val="00461C94"/>
    <w:rsid w:val="00461D64"/>
    <w:rsid w:val="0046444C"/>
    <w:rsid w:val="004742C1"/>
    <w:rsid w:val="00474C50"/>
    <w:rsid w:val="004779B2"/>
    <w:rsid w:val="0048111E"/>
    <w:rsid w:val="00484759"/>
    <w:rsid w:val="00492D95"/>
    <w:rsid w:val="004953D5"/>
    <w:rsid w:val="004A0345"/>
    <w:rsid w:val="004A0FDC"/>
    <w:rsid w:val="004A6CFC"/>
    <w:rsid w:val="004B17ED"/>
    <w:rsid w:val="004B1DCF"/>
    <w:rsid w:val="004C3FA2"/>
    <w:rsid w:val="004C4C32"/>
    <w:rsid w:val="004C5B64"/>
    <w:rsid w:val="004D2874"/>
    <w:rsid w:val="004D32D0"/>
    <w:rsid w:val="004D7997"/>
    <w:rsid w:val="004E34AF"/>
    <w:rsid w:val="004E4BE5"/>
    <w:rsid w:val="004F1A10"/>
    <w:rsid w:val="004F408C"/>
    <w:rsid w:val="00500465"/>
    <w:rsid w:val="00501055"/>
    <w:rsid w:val="0050386A"/>
    <w:rsid w:val="005043BC"/>
    <w:rsid w:val="00504962"/>
    <w:rsid w:val="00507B80"/>
    <w:rsid w:val="00511886"/>
    <w:rsid w:val="00512108"/>
    <w:rsid w:val="00514C1B"/>
    <w:rsid w:val="005164C2"/>
    <w:rsid w:val="00520706"/>
    <w:rsid w:val="00520BEB"/>
    <w:rsid w:val="00522362"/>
    <w:rsid w:val="005315F7"/>
    <w:rsid w:val="00531AB3"/>
    <w:rsid w:val="00533F6B"/>
    <w:rsid w:val="00534F1F"/>
    <w:rsid w:val="00535DA3"/>
    <w:rsid w:val="00545404"/>
    <w:rsid w:val="00550258"/>
    <w:rsid w:val="0055057F"/>
    <w:rsid w:val="0055175A"/>
    <w:rsid w:val="00552E99"/>
    <w:rsid w:val="00554815"/>
    <w:rsid w:val="005578F6"/>
    <w:rsid w:val="00561166"/>
    <w:rsid w:val="00561B81"/>
    <w:rsid w:val="00561CE6"/>
    <w:rsid w:val="00561F7B"/>
    <w:rsid w:val="00564BA4"/>
    <w:rsid w:val="00564F5C"/>
    <w:rsid w:val="00566B70"/>
    <w:rsid w:val="0056759A"/>
    <w:rsid w:val="0057620E"/>
    <w:rsid w:val="00582930"/>
    <w:rsid w:val="005845D7"/>
    <w:rsid w:val="00586FAA"/>
    <w:rsid w:val="005944FC"/>
    <w:rsid w:val="005A06FE"/>
    <w:rsid w:val="005A15EA"/>
    <w:rsid w:val="005A2671"/>
    <w:rsid w:val="005A436E"/>
    <w:rsid w:val="005A540B"/>
    <w:rsid w:val="005A632F"/>
    <w:rsid w:val="005B1403"/>
    <w:rsid w:val="005B1CF6"/>
    <w:rsid w:val="005B7559"/>
    <w:rsid w:val="005D25C9"/>
    <w:rsid w:val="005D6941"/>
    <w:rsid w:val="005D7CF1"/>
    <w:rsid w:val="005F6F05"/>
    <w:rsid w:val="00603FD9"/>
    <w:rsid w:val="00610A9C"/>
    <w:rsid w:val="00615E9E"/>
    <w:rsid w:val="00622B44"/>
    <w:rsid w:val="00623E3E"/>
    <w:rsid w:val="006260D9"/>
    <w:rsid w:val="00626F94"/>
    <w:rsid w:val="006325C0"/>
    <w:rsid w:val="00636293"/>
    <w:rsid w:val="00636B79"/>
    <w:rsid w:val="00641181"/>
    <w:rsid w:val="006411E2"/>
    <w:rsid w:val="0064591B"/>
    <w:rsid w:val="006505E0"/>
    <w:rsid w:val="00653448"/>
    <w:rsid w:val="00657964"/>
    <w:rsid w:val="0066058B"/>
    <w:rsid w:val="00670EA9"/>
    <w:rsid w:val="00672784"/>
    <w:rsid w:val="00681A65"/>
    <w:rsid w:val="00682C60"/>
    <w:rsid w:val="006932AF"/>
    <w:rsid w:val="00695364"/>
    <w:rsid w:val="006A1D12"/>
    <w:rsid w:val="006A444A"/>
    <w:rsid w:val="006A576B"/>
    <w:rsid w:val="006A6922"/>
    <w:rsid w:val="006B1599"/>
    <w:rsid w:val="006B252D"/>
    <w:rsid w:val="006B766D"/>
    <w:rsid w:val="006B7BA8"/>
    <w:rsid w:val="006C304C"/>
    <w:rsid w:val="006C3088"/>
    <w:rsid w:val="006C3F0D"/>
    <w:rsid w:val="006D0650"/>
    <w:rsid w:val="006D2F65"/>
    <w:rsid w:val="006E7C17"/>
    <w:rsid w:val="006F0738"/>
    <w:rsid w:val="006F217D"/>
    <w:rsid w:val="006F3D53"/>
    <w:rsid w:val="006F476F"/>
    <w:rsid w:val="006F5509"/>
    <w:rsid w:val="00701FFC"/>
    <w:rsid w:val="00702CB7"/>
    <w:rsid w:val="00704878"/>
    <w:rsid w:val="00706030"/>
    <w:rsid w:val="00712500"/>
    <w:rsid w:val="0071571E"/>
    <w:rsid w:val="00716EF5"/>
    <w:rsid w:val="00717DCD"/>
    <w:rsid w:val="007207A1"/>
    <w:rsid w:val="007229C7"/>
    <w:rsid w:val="00735340"/>
    <w:rsid w:val="00737235"/>
    <w:rsid w:val="007414F9"/>
    <w:rsid w:val="00743745"/>
    <w:rsid w:val="007501DD"/>
    <w:rsid w:val="00751B5D"/>
    <w:rsid w:val="00753FBD"/>
    <w:rsid w:val="00754711"/>
    <w:rsid w:val="00755A7B"/>
    <w:rsid w:val="00755F78"/>
    <w:rsid w:val="0075701C"/>
    <w:rsid w:val="00764BE9"/>
    <w:rsid w:val="007655FC"/>
    <w:rsid w:val="00765A7C"/>
    <w:rsid w:val="0077108A"/>
    <w:rsid w:val="00772DDD"/>
    <w:rsid w:val="00784227"/>
    <w:rsid w:val="00785623"/>
    <w:rsid w:val="00786968"/>
    <w:rsid w:val="00787474"/>
    <w:rsid w:val="00791153"/>
    <w:rsid w:val="00793268"/>
    <w:rsid w:val="00795621"/>
    <w:rsid w:val="00796BDF"/>
    <w:rsid w:val="007A0A0B"/>
    <w:rsid w:val="007A23D9"/>
    <w:rsid w:val="007A6AC5"/>
    <w:rsid w:val="007A7512"/>
    <w:rsid w:val="007A7797"/>
    <w:rsid w:val="007B1681"/>
    <w:rsid w:val="007C1BD1"/>
    <w:rsid w:val="007C2AFC"/>
    <w:rsid w:val="007D115C"/>
    <w:rsid w:val="007D2B50"/>
    <w:rsid w:val="007D4E14"/>
    <w:rsid w:val="007D737C"/>
    <w:rsid w:val="007E7704"/>
    <w:rsid w:val="007F1951"/>
    <w:rsid w:val="007F2029"/>
    <w:rsid w:val="007F36C5"/>
    <w:rsid w:val="007F4B42"/>
    <w:rsid w:val="007F713F"/>
    <w:rsid w:val="007F7854"/>
    <w:rsid w:val="0080263E"/>
    <w:rsid w:val="00802AA4"/>
    <w:rsid w:val="00806065"/>
    <w:rsid w:val="008073AA"/>
    <w:rsid w:val="00810A04"/>
    <w:rsid w:val="00812BFC"/>
    <w:rsid w:val="0081357D"/>
    <w:rsid w:val="00814EEA"/>
    <w:rsid w:val="00816718"/>
    <w:rsid w:val="008248AB"/>
    <w:rsid w:val="00841878"/>
    <w:rsid w:val="008435D9"/>
    <w:rsid w:val="00843874"/>
    <w:rsid w:val="00850236"/>
    <w:rsid w:val="008535E2"/>
    <w:rsid w:val="00856E8F"/>
    <w:rsid w:val="0086146B"/>
    <w:rsid w:val="0086223D"/>
    <w:rsid w:val="00862D30"/>
    <w:rsid w:val="008656C5"/>
    <w:rsid w:val="008751D4"/>
    <w:rsid w:val="0087628D"/>
    <w:rsid w:val="008767F7"/>
    <w:rsid w:val="00882251"/>
    <w:rsid w:val="00882569"/>
    <w:rsid w:val="00890FBE"/>
    <w:rsid w:val="00891F77"/>
    <w:rsid w:val="00893A92"/>
    <w:rsid w:val="008961B5"/>
    <w:rsid w:val="00896C4D"/>
    <w:rsid w:val="008971AC"/>
    <w:rsid w:val="008A0AD1"/>
    <w:rsid w:val="008A0BE9"/>
    <w:rsid w:val="008A494F"/>
    <w:rsid w:val="008B6453"/>
    <w:rsid w:val="008C0B42"/>
    <w:rsid w:val="008C3C40"/>
    <w:rsid w:val="008C562C"/>
    <w:rsid w:val="008C6903"/>
    <w:rsid w:val="008C6F53"/>
    <w:rsid w:val="008D0871"/>
    <w:rsid w:val="008E2454"/>
    <w:rsid w:val="008E60C7"/>
    <w:rsid w:val="008F30EC"/>
    <w:rsid w:val="008F78AF"/>
    <w:rsid w:val="009102CA"/>
    <w:rsid w:val="009103F5"/>
    <w:rsid w:val="00913DDA"/>
    <w:rsid w:val="00914FA6"/>
    <w:rsid w:val="00922181"/>
    <w:rsid w:val="00922DD2"/>
    <w:rsid w:val="009313C3"/>
    <w:rsid w:val="00937EA1"/>
    <w:rsid w:val="00943240"/>
    <w:rsid w:val="00944A54"/>
    <w:rsid w:val="0094586E"/>
    <w:rsid w:val="00946B42"/>
    <w:rsid w:val="00950786"/>
    <w:rsid w:val="0095599C"/>
    <w:rsid w:val="009631CB"/>
    <w:rsid w:val="009645CC"/>
    <w:rsid w:val="00971DE0"/>
    <w:rsid w:val="00972F59"/>
    <w:rsid w:val="0097336B"/>
    <w:rsid w:val="009755BB"/>
    <w:rsid w:val="00977C97"/>
    <w:rsid w:val="00981114"/>
    <w:rsid w:val="00981551"/>
    <w:rsid w:val="00987D6C"/>
    <w:rsid w:val="009923EE"/>
    <w:rsid w:val="00993592"/>
    <w:rsid w:val="009A6478"/>
    <w:rsid w:val="009B3576"/>
    <w:rsid w:val="009B455D"/>
    <w:rsid w:val="009B5286"/>
    <w:rsid w:val="009C0628"/>
    <w:rsid w:val="009C080A"/>
    <w:rsid w:val="009C1207"/>
    <w:rsid w:val="009C14A3"/>
    <w:rsid w:val="009C569F"/>
    <w:rsid w:val="009D47B9"/>
    <w:rsid w:val="009D5F36"/>
    <w:rsid w:val="009D7211"/>
    <w:rsid w:val="009D7E81"/>
    <w:rsid w:val="009E1E99"/>
    <w:rsid w:val="009E6FCD"/>
    <w:rsid w:val="009F04CD"/>
    <w:rsid w:val="00A0589B"/>
    <w:rsid w:val="00A0740D"/>
    <w:rsid w:val="00A15074"/>
    <w:rsid w:val="00A2182F"/>
    <w:rsid w:val="00A26AB0"/>
    <w:rsid w:val="00A306FB"/>
    <w:rsid w:val="00A34193"/>
    <w:rsid w:val="00A42691"/>
    <w:rsid w:val="00A428E7"/>
    <w:rsid w:val="00A47DE4"/>
    <w:rsid w:val="00A50418"/>
    <w:rsid w:val="00A510DA"/>
    <w:rsid w:val="00A5285B"/>
    <w:rsid w:val="00A57852"/>
    <w:rsid w:val="00A605CB"/>
    <w:rsid w:val="00A672C5"/>
    <w:rsid w:val="00A7027D"/>
    <w:rsid w:val="00A7171C"/>
    <w:rsid w:val="00A7229B"/>
    <w:rsid w:val="00A724FC"/>
    <w:rsid w:val="00A72ACC"/>
    <w:rsid w:val="00A76016"/>
    <w:rsid w:val="00A77C0E"/>
    <w:rsid w:val="00A80C6E"/>
    <w:rsid w:val="00A90161"/>
    <w:rsid w:val="00A94F39"/>
    <w:rsid w:val="00A963AC"/>
    <w:rsid w:val="00A978CA"/>
    <w:rsid w:val="00AB5FAB"/>
    <w:rsid w:val="00AC1973"/>
    <w:rsid w:val="00AD201B"/>
    <w:rsid w:val="00AD5E3C"/>
    <w:rsid w:val="00AD62BE"/>
    <w:rsid w:val="00AE2D15"/>
    <w:rsid w:val="00AE60DB"/>
    <w:rsid w:val="00AF623C"/>
    <w:rsid w:val="00AF7ACD"/>
    <w:rsid w:val="00B258F3"/>
    <w:rsid w:val="00B2642E"/>
    <w:rsid w:val="00B274F4"/>
    <w:rsid w:val="00B31C6D"/>
    <w:rsid w:val="00B333AB"/>
    <w:rsid w:val="00B34730"/>
    <w:rsid w:val="00B41BB2"/>
    <w:rsid w:val="00B42240"/>
    <w:rsid w:val="00B42BD2"/>
    <w:rsid w:val="00B44054"/>
    <w:rsid w:val="00B45EDC"/>
    <w:rsid w:val="00B53220"/>
    <w:rsid w:val="00B544C5"/>
    <w:rsid w:val="00B567FA"/>
    <w:rsid w:val="00B568B4"/>
    <w:rsid w:val="00B650ED"/>
    <w:rsid w:val="00B65640"/>
    <w:rsid w:val="00B65E33"/>
    <w:rsid w:val="00B724AA"/>
    <w:rsid w:val="00B77E22"/>
    <w:rsid w:val="00B84DBE"/>
    <w:rsid w:val="00B85B96"/>
    <w:rsid w:val="00B85F76"/>
    <w:rsid w:val="00B86148"/>
    <w:rsid w:val="00B93F7D"/>
    <w:rsid w:val="00B9626F"/>
    <w:rsid w:val="00BA004A"/>
    <w:rsid w:val="00BA4CAC"/>
    <w:rsid w:val="00BA4F82"/>
    <w:rsid w:val="00BA5416"/>
    <w:rsid w:val="00BA6514"/>
    <w:rsid w:val="00BC4299"/>
    <w:rsid w:val="00BC6A11"/>
    <w:rsid w:val="00BD0D45"/>
    <w:rsid w:val="00BD131F"/>
    <w:rsid w:val="00BD52DE"/>
    <w:rsid w:val="00BE4727"/>
    <w:rsid w:val="00BE7743"/>
    <w:rsid w:val="00BF05CD"/>
    <w:rsid w:val="00BF3672"/>
    <w:rsid w:val="00BF5E6A"/>
    <w:rsid w:val="00BF7DCF"/>
    <w:rsid w:val="00C1080A"/>
    <w:rsid w:val="00C14493"/>
    <w:rsid w:val="00C14DC0"/>
    <w:rsid w:val="00C14FA1"/>
    <w:rsid w:val="00C151EF"/>
    <w:rsid w:val="00C2025B"/>
    <w:rsid w:val="00C21095"/>
    <w:rsid w:val="00C22F95"/>
    <w:rsid w:val="00C250DA"/>
    <w:rsid w:val="00C2654C"/>
    <w:rsid w:val="00C319B9"/>
    <w:rsid w:val="00C330C4"/>
    <w:rsid w:val="00C36F11"/>
    <w:rsid w:val="00C421AE"/>
    <w:rsid w:val="00C4547A"/>
    <w:rsid w:val="00C5145E"/>
    <w:rsid w:val="00C5377A"/>
    <w:rsid w:val="00C57758"/>
    <w:rsid w:val="00C637AE"/>
    <w:rsid w:val="00C64B8D"/>
    <w:rsid w:val="00C662FC"/>
    <w:rsid w:val="00C66458"/>
    <w:rsid w:val="00C6724F"/>
    <w:rsid w:val="00C75ABB"/>
    <w:rsid w:val="00C81DCD"/>
    <w:rsid w:val="00C82C92"/>
    <w:rsid w:val="00C87888"/>
    <w:rsid w:val="00C96F92"/>
    <w:rsid w:val="00CA11C0"/>
    <w:rsid w:val="00CA2A80"/>
    <w:rsid w:val="00CA6B6F"/>
    <w:rsid w:val="00CA6DA7"/>
    <w:rsid w:val="00CA7812"/>
    <w:rsid w:val="00CA7BF5"/>
    <w:rsid w:val="00CB6B86"/>
    <w:rsid w:val="00CC75D1"/>
    <w:rsid w:val="00CD00C5"/>
    <w:rsid w:val="00CD6082"/>
    <w:rsid w:val="00CD7631"/>
    <w:rsid w:val="00CF1EB5"/>
    <w:rsid w:val="00CF2921"/>
    <w:rsid w:val="00CF4B7A"/>
    <w:rsid w:val="00CF6C2F"/>
    <w:rsid w:val="00D07330"/>
    <w:rsid w:val="00D117F0"/>
    <w:rsid w:val="00D11DE1"/>
    <w:rsid w:val="00D17239"/>
    <w:rsid w:val="00D31BAB"/>
    <w:rsid w:val="00D31D2E"/>
    <w:rsid w:val="00D34241"/>
    <w:rsid w:val="00D3707E"/>
    <w:rsid w:val="00D37945"/>
    <w:rsid w:val="00D510CF"/>
    <w:rsid w:val="00D532ED"/>
    <w:rsid w:val="00D53AD3"/>
    <w:rsid w:val="00D550C8"/>
    <w:rsid w:val="00D567AA"/>
    <w:rsid w:val="00D6208D"/>
    <w:rsid w:val="00D75641"/>
    <w:rsid w:val="00D87529"/>
    <w:rsid w:val="00D911ED"/>
    <w:rsid w:val="00D93A58"/>
    <w:rsid w:val="00DA190C"/>
    <w:rsid w:val="00DA6383"/>
    <w:rsid w:val="00DA6394"/>
    <w:rsid w:val="00DA6605"/>
    <w:rsid w:val="00DA68C7"/>
    <w:rsid w:val="00DB4897"/>
    <w:rsid w:val="00DB678D"/>
    <w:rsid w:val="00DB7DB1"/>
    <w:rsid w:val="00DC25E8"/>
    <w:rsid w:val="00DD64AB"/>
    <w:rsid w:val="00DE191E"/>
    <w:rsid w:val="00DE2A91"/>
    <w:rsid w:val="00DE315B"/>
    <w:rsid w:val="00DE4DCE"/>
    <w:rsid w:val="00DF1FCF"/>
    <w:rsid w:val="00DF5BF0"/>
    <w:rsid w:val="00E00620"/>
    <w:rsid w:val="00E01DD2"/>
    <w:rsid w:val="00E056D6"/>
    <w:rsid w:val="00E0574E"/>
    <w:rsid w:val="00E10162"/>
    <w:rsid w:val="00E13B95"/>
    <w:rsid w:val="00E152EB"/>
    <w:rsid w:val="00E17155"/>
    <w:rsid w:val="00E20A29"/>
    <w:rsid w:val="00E235BB"/>
    <w:rsid w:val="00E327FF"/>
    <w:rsid w:val="00E35E26"/>
    <w:rsid w:val="00E379F8"/>
    <w:rsid w:val="00E40647"/>
    <w:rsid w:val="00E40DC6"/>
    <w:rsid w:val="00E444D6"/>
    <w:rsid w:val="00E5280F"/>
    <w:rsid w:val="00E602DA"/>
    <w:rsid w:val="00E61E4E"/>
    <w:rsid w:val="00E62555"/>
    <w:rsid w:val="00E628DF"/>
    <w:rsid w:val="00E65C2E"/>
    <w:rsid w:val="00E6716E"/>
    <w:rsid w:val="00E70BDF"/>
    <w:rsid w:val="00E778B8"/>
    <w:rsid w:val="00E8004A"/>
    <w:rsid w:val="00E80097"/>
    <w:rsid w:val="00E83CCA"/>
    <w:rsid w:val="00E91A11"/>
    <w:rsid w:val="00E94EDB"/>
    <w:rsid w:val="00E977E0"/>
    <w:rsid w:val="00EA08A1"/>
    <w:rsid w:val="00EA4F87"/>
    <w:rsid w:val="00EA6C31"/>
    <w:rsid w:val="00EA7C3E"/>
    <w:rsid w:val="00EB4F42"/>
    <w:rsid w:val="00EC45A2"/>
    <w:rsid w:val="00ED0D52"/>
    <w:rsid w:val="00ED2D3F"/>
    <w:rsid w:val="00ED5FF9"/>
    <w:rsid w:val="00ED6846"/>
    <w:rsid w:val="00EE1FF6"/>
    <w:rsid w:val="00EE29DB"/>
    <w:rsid w:val="00EE589B"/>
    <w:rsid w:val="00EF1F4C"/>
    <w:rsid w:val="00F14D10"/>
    <w:rsid w:val="00F20ECB"/>
    <w:rsid w:val="00F2388B"/>
    <w:rsid w:val="00F254EE"/>
    <w:rsid w:val="00F31463"/>
    <w:rsid w:val="00F31AA2"/>
    <w:rsid w:val="00F32BDE"/>
    <w:rsid w:val="00F36971"/>
    <w:rsid w:val="00F369EF"/>
    <w:rsid w:val="00F36BFB"/>
    <w:rsid w:val="00F43F51"/>
    <w:rsid w:val="00F44CAB"/>
    <w:rsid w:val="00F44D23"/>
    <w:rsid w:val="00F51830"/>
    <w:rsid w:val="00F55A4A"/>
    <w:rsid w:val="00F564EC"/>
    <w:rsid w:val="00F56698"/>
    <w:rsid w:val="00F82C08"/>
    <w:rsid w:val="00F87A21"/>
    <w:rsid w:val="00F926F1"/>
    <w:rsid w:val="00FA2690"/>
    <w:rsid w:val="00FA5D73"/>
    <w:rsid w:val="00FA65BE"/>
    <w:rsid w:val="00FB1B3E"/>
    <w:rsid w:val="00FB1D55"/>
    <w:rsid w:val="00FB264F"/>
    <w:rsid w:val="00FB711D"/>
    <w:rsid w:val="00FC16D1"/>
    <w:rsid w:val="00FC5387"/>
    <w:rsid w:val="00FC5E89"/>
    <w:rsid w:val="00FC6478"/>
    <w:rsid w:val="00FD04D0"/>
    <w:rsid w:val="00FD46B4"/>
    <w:rsid w:val="00FE4E1F"/>
    <w:rsid w:val="00FE532C"/>
    <w:rsid w:val="00FE5CD8"/>
    <w:rsid w:val="00FE7B1F"/>
    <w:rsid w:val="00FF266E"/>
    <w:rsid w:val="00FF36AF"/>
    <w:rsid w:val="00FF4913"/>
    <w:rsid w:val="00FF699B"/>
    <w:rsid w:val="00FF69B3"/>
    <w:rsid w:val="00FF6C2F"/>
    <w:rsid w:val="00FF6F3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697D2A"/>
  <w15:docId w15:val="{BF65AB76-3687-4EEA-A2DA-FD8243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17D"/>
    <w:pPr>
      <w:spacing w:after="0" w:line="240" w:lineRule="auto"/>
      <w:jc w:val="both"/>
    </w:pPr>
    <w:rPr>
      <w:color w:val="262626"/>
    </w:rPr>
  </w:style>
  <w:style w:type="paragraph" w:styleId="Ttulo1">
    <w:name w:val="heading 1"/>
    <w:basedOn w:val="Normal"/>
    <w:next w:val="Normal"/>
    <w:link w:val="Ttulo1Char"/>
    <w:qFormat/>
    <w:rsid w:val="00FA65BE"/>
    <w:pPr>
      <w:keepNext/>
      <w:spacing w:after="480"/>
      <w:jc w:val="center"/>
      <w:outlineLvl w:val="0"/>
    </w:pPr>
    <w:rPr>
      <w:rFonts w:ascii="Times New Roman" w:eastAsia="Times New Roman" w:hAnsi="Times New Roman" w:cs="Times New Roman"/>
      <w:b/>
      <w:bCs/>
      <w:sz w:val="30"/>
      <w:szCs w:val="20"/>
      <w:lang w:val="it-IT" w:eastAsia="pt-BR"/>
    </w:rPr>
  </w:style>
  <w:style w:type="paragraph" w:styleId="Ttulo6">
    <w:name w:val="heading 6"/>
    <w:basedOn w:val="Normal"/>
    <w:next w:val="Normal"/>
    <w:link w:val="Ttulo6Char"/>
    <w:uiPriority w:val="9"/>
    <w:semiHidden/>
    <w:unhideWhenUsed/>
    <w:qFormat/>
    <w:rsid w:val="00FF6F33"/>
    <w:pPr>
      <w:keepNext/>
      <w:keepLines/>
      <w:spacing w:before="40"/>
      <w:jc w:val="left"/>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0465"/>
    <w:pPr>
      <w:tabs>
        <w:tab w:val="center" w:pos="4252"/>
        <w:tab w:val="right" w:pos="8504"/>
      </w:tabs>
    </w:pPr>
  </w:style>
  <w:style w:type="character" w:customStyle="1" w:styleId="CabealhoChar">
    <w:name w:val="Cabeçalho Char"/>
    <w:basedOn w:val="Fontepargpadro"/>
    <w:link w:val="Cabealho"/>
    <w:uiPriority w:val="99"/>
    <w:rsid w:val="00500465"/>
    <w:rPr>
      <w:lang w:val="fr-FR"/>
    </w:rPr>
  </w:style>
  <w:style w:type="paragraph" w:styleId="Rodap">
    <w:name w:val="footer"/>
    <w:basedOn w:val="Normal"/>
    <w:link w:val="RodapChar"/>
    <w:uiPriority w:val="99"/>
    <w:unhideWhenUsed/>
    <w:rsid w:val="00500465"/>
    <w:pPr>
      <w:tabs>
        <w:tab w:val="center" w:pos="4252"/>
        <w:tab w:val="right" w:pos="8504"/>
      </w:tabs>
    </w:pPr>
  </w:style>
  <w:style w:type="character" w:customStyle="1" w:styleId="RodapChar">
    <w:name w:val="Rodapé Char"/>
    <w:basedOn w:val="Fontepargpadro"/>
    <w:link w:val="Rodap"/>
    <w:uiPriority w:val="99"/>
    <w:rsid w:val="00500465"/>
    <w:rPr>
      <w:lang w:val="fr-FR"/>
    </w:rPr>
  </w:style>
  <w:style w:type="table" w:styleId="Tabelacomgrade">
    <w:name w:val="Table Grid"/>
    <w:basedOn w:val="Tabelanormal"/>
    <w:uiPriority w:val="39"/>
    <w:rsid w:val="00A77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tabelasilustracoes">
    <w:name w:val="_texto_tabelas_ilustracoes"/>
    <w:autoRedefine/>
    <w:qFormat/>
    <w:rsid w:val="00893A92"/>
    <w:pPr>
      <w:spacing w:after="0" w:line="240" w:lineRule="auto"/>
      <w:jc w:val="center"/>
    </w:pPr>
    <w:rPr>
      <w:color w:val="262626"/>
      <w:sz w:val="20"/>
      <w14:textFill>
        <w14:solidFill>
          <w14:srgbClr w14:val="262626">
            <w14:lumMod w14:val="85000"/>
            <w14:lumOff w14:val="15000"/>
          </w14:srgbClr>
        </w14:solidFill>
      </w14:textFill>
    </w:rPr>
  </w:style>
  <w:style w:type="character" w:styleId="Nmerodepgina">
    <w:name w:val="page number"/>
    <w:basedOn w:val="Fontepargpadro"/>
    <w:uiPriority w:val="99"/>
    <w:unhideWhenUsed/>
    <w:rsid w:val="00332A35"/>
  </w:style>
  <w:style w:type="character" w:customStyle="1" w:styleId="Ttulo1Char">
    <w:name w:val="Título 1 Char"/>
    <w:basedOn w:val="Fontepargpadro"/>
    <w:link w:val="Ttulo1"/>
    <w:rsid w:val="00FA65BE"/>
    <w:rPr>
      <w:rFonts w:ascii="Times New Roman" w:eastAsia="Times New Roman" w:hAnsi="Times New Roman" w:cs="Times New Roman"/>
      <w:b/>
      <w:bCs/>
      <w:sz w:val="30"/>
      <w:szCs w:val="20"/>
      <w:lang w:val="it-IT" w:eastAsia="pt-BR"/>
    </w:rPr>
  </w:style>
  <w:style w:type="paragraph" w:styleId="Textodebalo">
    <w:name w:val="Balloon Text"/>
    <w:basedOn w:val="Normal"/>
    <w:link w:val="TextodebaloChar"/>
    <w:uiPriority w:val="99"/>
    <w:semiHidden/>
    <w:unhideWhenUsed/>
    <w:rsid w:val="00F2388B"/>
    <w:rPr>
      <w:rFonts w:ascii="Lucida Grande" w:hAnsi="Lucida Grande"/>
      <w:sz w:val="18"/>
      <w:szCs w:val="18"/>
    </w:rPr>
  </w:style>
  <w:style w:type="character" w:customStyle="1" w:styleId="TextodebaloChar">
    <w:name w:val="Texto de balão Char"/>
    <w:basedOn w:val="Fontepargpadro"/>
    <w:link w:val="Textodebalo"/>
    <w:uiPriority w:val="99"/>
    <w:semiHidden/>
    <w:rsid w:val="00F2388B"/>
    <w:rPr>
      <w:rFonts w:ascii="Lucida Grande" w:hAnsi="Lucida Grande"/>
      <w:sz w:val="18"/>
      <w:szCs w:val="18"/>
      <w:lang w:val="fr-FR"/>
    </w:rPr>
  </w:style>
  <w:style w:type="paragraph" w:customStyle="1" w:styleId="secaosecundaria">
    <w:name w:val="_secao_secundaria"/>
    <w:basedOn w:val="Normal"/>
    <w:autoRedefine/>
    <w:qFormat/>
    <w:rsid w:val="008C6F53"/>
    <w:pPr>
      <w:spacing w:before="120" w:after="240"/>
      <w:ind w:left="2835"/>
      <w:jc w:val="left"/>
    </w:pPr>
    <w:rPr>
      <w:rFonts w:cstheme="minorHAnsi"/>
      <w:caps/>
      <w:color w:val="6BA24E"/>
      <w:szCs w:val="20"/>
    </w:rPr>
  </w:style>
  <w:style w:type="paragraph" w:customStyle="1" w:styleId="secaoterciaria">
    <w:name w:val="_secao_terciaria"/>
    <w:basedOn w:val="Normal"/>
    <w:autoRedefine/>
    <w:qFormat/>
    <w:rsid w:val="00DC25E8"/>
    <w:pPr>
      <w:spacing w:before="480" w:after="240"/>
      <w:ind w:left="2835"/>
      <w:jc w:val="left"/>
    </w:pPr>
    <w:rPr>
      <w:color w:val="6BA24E"/>
      <w:szCs w:val="20"/>
    </w:rPr>
  </w:style>
  <w:style w:type="paragraph" w:styleId="SemEspaamento">
    <w:name w:val="No Spacing"/>
    <w:uiPriority w:val="1"/>
    <w:qFormat/>
    <w:rsid w:val="00104318"/>
    <w:pPr>
      <w:spacing w:after="0" w:line="240" w:lineRule="auto"/>
    </w:pPr>
    <w:rPr>
      <w:lang w:val="fr-FR"/>
    </w:rPr>
  </w:style>
  <w:style w:type="paragraph" w:customStyle="1" w:styleId="secaoquaternaria">
    <w:name w:val="_secao_quaternaria"/>
    <w:basedOn w:val="secaoterciaria"/>
    <w:autoRedefine/>
    <w:qFormat/>
    <w:rsid w:val="00DC25E8"/>
  </w:style>
  <w:style w:type="paragraph" w:customStyle="1" w:styleId="secaoquinaria">
    <w:name w:val="_secao_quinaria"/>
    <w:basedOn w:val="secaoquaternaria"/>
    <w:autoRedefine/>
    <w:qFormat/>
    <w:rsid w:val="00DC25E8"/>
    <w:rPr>
      <w:i/>
      <w14:textFill>
        <w14:solidFill>
          <w14:srgbClr w14:val="6BA24E">
            <w14:lumMod w14:val="85000"/>
            <w14:lumOff w14:val="15000"/>
            <w14:lumMod w14:val="85000"/>
            <w14:lumOff w14:val="15000"/>
          </w14:srgbClr>
        </w14:solidFill>
      </w14:textFill>
    </w:rPr>
  </w:style>
  <w:style w:type="paragraph" w:customStyle="1" w:styleId="linkrevista">
    <w:name w:val="_link_revista"/>
    <w:basedOn w:val="Normal"/>
    <w:autoRedefine/>
    <w:qFormat/>
    <w:rsid w:val="009B5286"/>
    <w:pPr>
      <w:jc w:val="right"/>
    </w:pPr>
    <w:rPr>
      <w:rFonts w:ascii="Arial" w:hAnsi="Arial" w:cs="Arial"/>
      <w:color w:val="0563C1"/>
      <w:sz w:val="14"/>
      <w:szCs w:val="14"/>
      <w:u w:val="single"/>
      <w14:textFill>
        <w14:solidFill>
          <w14:srgbClr w14:val="0563C1">
            <w14:lumMod w14:val="85000"/>
            <w14:lumOff w14:val="15000"/>
          </w14:srgbClr>
        </w14:solidFill>
      </w14:textFill>
    </w:rPr>
  </w:style>
  <w:style w:type="paragraph" w:customStyle="1" w:styleId="tituloprincipal">
    <w:name w:val="_titulo_principal"/>
    <w:basedOn w:val="Normal"/>
    <w:autoRedefine/>
    <w:qFormat/>
    <w:rsid w:val="00396FFD"/>
    <w:pPr>
      <w:spacing w:before="360" w:after="240"/>
      <w:jc w:val="left"/>
    </w:pPr>
    <w:rPr>
      <w:rFonts w:cstheme="minorHAnsi"/>
      <w:b/>
      <w:sz w:val="30"/>
      <w:szCs w:val="30"/>
    </w:rPr>
  </w:style>
  <w:style w:type="paragraph" w:customStyle="1" w:styleId="secaoprimcentral">
    <w:name w:val="_secao_prim_central"/>
    <w:basedOn w:val="Normal"/>
    <w:autoRedefine/>
    <w:qFormat/>
    <w:rsid w:val="006F217D"/>
    <w:pPr>
      <w:spacing w:after="240"/>
      <w:jc w:val="center"/>
    </w:pPr>
    <w:rPr>
      <w:rFonts w:cstheme="minorHAnsi"/>
      <w:b/>
      <w:caps/>
      <w:color w:val="6BA24E"/>
    </w:rPr>
  </w:style>
  <w:style w:type="paragraph" w:customStyle="1" w:styleId="autor">
    <w:name w:val="_autor"/>
    <w:basedOn w:val="Normal"/>
    <w:autoRedefine/>
    <w:qFormat/>
    <w:rsid w:val="003E0044"/>
    <w:pPr>
      <w:jc w:val="left"/>
    </w:pPr>
    <w:rPr>
      <w:rFonts w:ascii="Arial" w:hAnsi="Arial" w:cs="Arial"/>
      <w:b/>
      <w:color w:val="575757"/>
      <w:sz w:val="14"/>
      <w:szCs w:val="14"/>
    </w:rPr>
  </w:style>
  <w:style w:type="paragraph" w:customStyle="1" w:styleId="emailautoreOrcid">
    <w:name w:val="_email_autor_e_Orcid"/>
    <w:basedOn w:val="Normal"/>
    <w:autoRedefine/>
    <w:qFormat/>
    <w:rsid w:val="009B5286"/>
    <w:pPr>
      <w:jc w:val="left"/>
    </w:pPr>
    <w:rPr>
      <w:rFonts w:ascii="Arial" w:hAnsi="Arial" w:cs="Arial"/>
      <w:color w:val="0563C1"/>
      <w:sz w:val="14"/>
      <w:szCs w:val="12"/>
      <w:u w:val="single"/>
    </w:rPr>
  </w:style>
  <w:style w:type="paragraph" w:customStyle="1" w:styleId="afiliacao">
    <w:name w:val="_afiliacao"/>
    <w:basedOn w:val="Normal"/>
    <w:autoRedefine/>
    <w:qFormat/>
    <w:rsid w:val="00FD46B4"/>
    <w:pPr>
      <w:spacing w:after="240"/>
      <w:jc w:val="left"/>
    </w:pPr>
    <w:rPr>
      <w:rFonts w:ascii="Arial" w:hAnsi="Arial" w:cs="Arial"/>
      <w:color w:val="575757"/>
      <w:sz w:val="14"/>
      <w:szCs w:val="12"/>
    </w:rPr>
  </w:style>
  <w:style w:type="paragraph" w:customStyle="1" w:styleId="resumo">
    <w:name w:val="_resumo"/>
    <w:basedOn w:val="Normal"/>
    <w:autoRedefine/>
    <w:qFormat/>
    <w:rsid w:val="006F217D"/>
    <w:pPr>
      <w:spacing w:after="120"/>
    </w:pPr>
    <w:rPr>
      <w:rFonts w:cstheme="minorHAnsi"/>
      <w:bCs/>
      <w:color w:val="575757"/>
      <w:sz w:val="20"/>
      <w:szCs w:val="20"/>
    </w:rPr>
  </w:style>
  <w:style w:type="character" w:customStyle="1" w:styleId="palavras-chave">
    <w:name w:val="_palavras-chave"/>
    <w:basedOn w:val="Fontepargpadro"/>
    <w:uiPriority w:val="1"/>
    <w:qFormat/>
    <w:rsid w:val="00DC25E8"/>
    <w:rPr>
      <w:rFonts w:asciiTheme="minorHAnsi" w:hAnsiTheme="minorHAnsi"/>
      <w:b/>
      <w:caps/>
      <w:smallCaps w:val="0"/>
      <w:color w:val="6BA24E"/>
      <w:sz w:val="20"/>
    </w:rPr>
  </w:style>
  <w:style w:type="character" w:customStyle="1" w:styleId="resumoanteposto">
    <w:name w:val="_resumo_anteposto"/>
    <w:basedOn w:val="Fontepargpadro"/>
    <w:uiPriority w:val="1"/>
    <w:qFormat/>
    <w:rsid w:val="00DC25E8"/>
    <w:rPr>
      <w:rFonts w:asciiTheme="minorHAnsi" w:hAnsiTheme="minorHAnsi"/>
      <w:b/>
      <w:caps/>
      <w:smallCaps w:val="0"/>
      <w:color w:val="6BA24E"/>
      <w:sz w:val="20"/>
    </w:rPr>
  </w:style>
  <w:style w:type="paragraph" w:customStyle="1" w:styleId="secaoprimaria">
    <w:name w:val="_secao_primaria"/>
    <w:basedOn w:val="Normal"/>
    <w:autoRedefine/>
    <w:qFormat/>
    <w:rsid w:val="006F217D"/>
    <w:pPr>
      <w:spacing w:before="480" w:after="240"/>
      <w:ind w:left="2835"/>
      <w:jc w:val="left"/>
    </w:pPr>
    <w:rPr>
      <w:rFonts w:cstheme="minorHAnsi"/>
      <w:b/>
      <w:caps/>
      <w:color w:val="6BA24E"/>
    </w:rPr>
  </w:style>
  <w:style w:type="paragraph" w:customStyle="1" w:styleId="texto">
    <w:name w:val="_texto"/>
    <w:basedOn w:val="Normal"/>
    <w:autoRedefine/>
    <w:qFormat/>
    <w:rsid w:val="00514C1B"/>
    <w:pPr>
      <w:spacing w:after="120"/>
      <w:ind w:left="2835"/>
    </w:pPr>
    <w:rPr>
      <w:rFonts w:cstheme="minorHAnsi"/>
      <w:color w:val="575757"/>
    </w:rPr>
  </w:style>
  <w:style w:type="paragraph" w:customStyle="1" w:styleId="legendabibliografica">
    <w:name w:val="_legenda_bibliografica"/>
    <w:basedOn w:val="Rodap"/>
    <w:autoRedefine/>
    <w:qFormat/>
    <w:rsid w:val="009B5286"/>
    <w:pPr>
      <w:jc w:val="left"/>
    </w:pPr>
    <w:rPr>
      <w:rFonts w:ascii="Arial" w:hAnsi="Arial" w:cs="Arial"/>
      <w:noProof/>
      <w:sz w:val="14"/>
      <w:szCs w:val="14"/>
      <w:lang w:eastAsia="pt-BR"/>
      <w14:textFill>
        <w14:solidFill>
          <w14:srgbClr w14:val="262626">
            <w14:lumMod w14:val="85000"/>
            <w14:lumOff w14:val="15000"/>
          </w14:srgbClr>
        </w14:solidFill>
      </w14:textFill>
    </w:rPr>
  </w:style>
  <w:style w:type="paragraph" w:customStyle="1" w:styleId="tituloilustracao">
    <w:name w:val="_titulo_ilustracao"/>
    <w:basedOn w:val="Normal"/>
    <w:autoRedefine/>
    <w:qFormat/>
    <w:rsid w:val="00A306FB"/>
    <w:pPr>
      <w:spacing w:before="240" w:after="40"/>
      <w:ind w:left="2835"/>
      <w:jc w:val="center"/>
    </w:pPr>
    <w:rPr>
      <w:sz w:val="20"/>
      <w:szCs w:val="20"/>
      <w14:textFill>
        <w14:solidFill>
          <w14:srgbClr w14:val="262626">
            <w14:lumMod w14:val="85000"/>
            <w14:lumOff w14:val="15000"/>
          </w14:srgbClr>
        </w14:solidFill>
      </w14:textFill>
    </w:rPr>
  </w:style>
  <w:style w:type="paragraph" w:customStyle="1" w:styleId="referencias">
    <w:name w:val="_referencias"/>
    <w:basedOn w:val="Normal"/>
    <w:autoRedefine/>
    <w:qFormat/>
    <w:rsid w:val="009B5286"/>
    <w:pPr>
      <w:spacing w:after="480"/>
      <w:ind w:left="2835"/>
      <w:jc w:val="left"/>
    </w:pPr>
    <w:rPr>
      <w:rFonts w:cs="Times New Roman"/>
      <w14:textFill>
        <w14:solidFill>
          <w14:srgbClr w14:val="262626">
            <w14:lumMod w14:val="85000"/>
            <w14:lumOff w14:val="15000"/>
            <w14:lumMod w14:val="85000"/>
            <w14:lumOff w14:val="15000"/>
          </w14:srgbClr>
        </w14:solidFill>
      </w14:textFill>
    </w:rPr>
  </w:style>
  <w:style w:type="paragraph" w:customStyle="1" w:styleId="creditos">
    <w:name w:val="_creditos"/>
    <w:basedOn w:val="Normal"/>
    <w:next w:val="creditosanteposto"/>
    <w:link w:val="creditosChar"/>
    <w:autoRedefine/>
    <w:qFormat/>
    <w:rsid w:val="00981114"/>
    <w:pPr>
      <w:spacing w:before="60" w:after="60"/>
    </w:pPr>
    <w:rPr>
      <w:rFonts w:ascii="Arial" w:hAnsi="Arial" w:cs="Arial"/>
      <w:color w:val="575757"/>
      <w:sz w:val="14"/>
      <w:szCs w:val="14"/>
    </w:rPr>
  </w:style>
  <w:style w:type="paragraph" w:customStyle="1" w:styleId="creditosanteposto">
    <w:name w:val="_creditos_anteposto"/>
    <w:basedOn w:val="Normal"/>
    <w:next w:val="Normal"/>
    <w:link w:val="creditosantepostoChar"/>
    <w:autoRedefine/>
    <w:qFormat/>
    <w:rsid w:val="00DC25E8"/>
    <w:pPr>
      <w:spacing w:before="60" w:after="60"/>
      <w:jc w:val="left"/>
    </w:pPr>
    <w:rPr>
      <w:rFonts w:ascii="Arial" w:hAnsi="Arial"/>
      <w:b/>
      <w:color w:val="6BA24E"/>
      <w:sz w:val="14"/>
      <w:szCs w:val="10"/>
      <w14:textFill>
        <w14:solidFill>
          <w14:srgbClr w14:val="6BA24E">
            <w14:lumMod w14:val="85000"/>
            <w14:lumOff w14:val="15000"/>
          </w14:srgbClr>
        </w14:solidFill>
      </w14:textFill>
    </w:rPr>
  </w:style>
  <w:style w:type="paragraph" w:customStyle="1" w:styleId="tituloselementospostextuais">
    <w:name w:val="_titulos_elementos_pos_textuais"/>
    <w:basedOn w:val="secaoprimcentral"/>
    <w:autoRedefine/>
    <w:qFormat/>
    <w:rsid w:val="00735340"/>
    <w:pPr>
      <w:ind w:left="2835"/>
    </w:pPr>
  </w:style>
  <w:style w:type="paragraph" w:customStyle="1" w:styleId="equacao">
    <w:name w:val="_equacao"/>
    <w:basedOn w:val="Normal"/>
    <w:autoRedefine/>
    <w:qFormat/>
    <w:rsid w:val="00882251"/>
    <w:pPr>
      <w:spacing w:before="240" w:after="240"/>
      <w:ind w:left="2835"/>
      <w:jc w:val="center"/>
    </w:pPr>
    <w:rPr>
      <w:sz w:val="20"/>
      <w:szCs w:val="20"/>
      <w14:textFill>
        <w14:solidFill>
          <w14:srgbClr w14:val="262626">
            <w14:lumMod w14:val="85000"/>
            <w14:lumOff w14:val="15000"/>
          </w14:srgbClr>
        </w14:solidFill>
      </w14:textFill>
    </w:rPr>
  </w:style>
  <w:style w:type="paragraph" w:customStyle="1" w:styleId="imagens">
    <w:name w:val="_imagens"/>
    <w:basedOn w:val="Normal"/>
    <w:autoRedefine/>
    <w:qFormat/>
    <w:rsid w:val="00D11DE1"/>
    <w:pPr>
      <w:ind w:left="2835"/>
      <w:jc w:val="center"/>
    </w:pPr>
    <w:rPr>
      <w:sz w:val="20"/>
      <w:szCs w:val="20"/>
      <w14:textFill>
        <w14:solidFill>
          <w14:srgbClr w14:val="262626">
            <w14:lumMod w14:val="85000"/>
            <w14:lumOff w14:val="15000"/>
          </w14:srgbClr>
        </w14:solidFill>
      </w14:textFill>
    </w:rPr>
  </w:style>
  <w:style w:type="paragraph" w:customStyle="1" w:styleId="citacaolonga">
    <w:name w:val="_citacao_longa"/>
    <w:basedOn w:val="texto"/>
    <w:autoRedefine/>
    <w:qFormat/>
    <w:rsid w:val="0075701C"/>
    <w:pPr>
      <w:spacing w:before="240" w:after="240"/>
      <w:ind w:left="4536"/>
    </w:pPr>
    <w:rPr>
      <w:sz w:val="20"/>
    </w:rPr>
  </w:style>
  <w:style w:type="paragraph" w:customStyle="1" w:styleId="textotabelasilustracoesembranco">
    <w:name w:val="_texto_tabelas_ilustracoes_em_branco"/>
    <w:basedOn w:val="textotabelasilustracoes"/>
    <w:autoRedefine/>
    <w:qFormat/>
    <w:rsid w:val="00AE60DB"/>
    <w:pPr>
      <w:jc w:val="both"/>
    </w:pPr>
    <w:rPr>
      <w:b/>
      <w:color w:val="FFFFFF" w:themeColor="background1"/>
      <w14:textFill>
        <w14:solidFill>
          <w14:schemeClr w14:val="bg1">
            <w14:lumMod w14:val="85000"/>
            <w14:lumOff w14:val="15000"/>
            <w14:lumMod w14:val="85000"/>
            <w14:lumOff w14:val="15000"/>
          </w14:schemeClr>
        </w14:solidFill>
      </w14:textFill>
    </w:rPr>
  </w:style>
  <w:style w:type="character" w:customStyle="1" w:styleId="hyperlink">
    <w:name w:val="_hyperlink"/>
    <w:basedOn w:val="Fontepargpadro"/>
    <w:uiPriority w:val="1"/>
    <w:rsid w:val="00400B45"/>
    <w:rPr>
      <w:color w:val="0563C1"/>
      <w:u w:val="single"/>
    </w:rPr>
  </w:style>
  <w:style w:type="paragraph" w:customStyle="1" w:styleId="textonotaseagradecimentos">
    <w:name w:val="_texto_notas_e_agradecimentos"/>
    <w:basedOn w:val="texto"/>
    <w:autoRedefine/>
    <w:qFormat/>
    <w:rsid w:val="00456F74"/>
    <w:rPr>
      <w:b/>
    </w:rPr>
  </w:style>
  <w:style w:type="character" w:customStyle="1" w:styleId="Ttulo6Char">
    <w:name w:val="Título 6 Char"/>
    <w:basedOn w:val="Fontepargpadro"/>
    <w:link w:val="Ttulo6"/>
    <w:uiPriority w:val="9"/>
    <w:semiHidden/>
    <w:rsid w:val="00FF6F33"/>
    <w:rPr>
      <w:rFonts w:asciiTheme="majorHAnsi" w:eastAsiaTheme="majorEastAsia" w:hAnsiTheme="majorHAnsi" w:cstheme="majorBidi"/>
      <w:color w:val="1F4D78" w:themeColor="accent1" w:themeShade="7F"/>
    </w:rPr>
  </w:style>
  <w:style w:type="numbering" w:customStyle="1" w:styleId="Semlista1">
    <w:name w:val="Sem lista1"/>
    <w:next w:val="Semlista"/>
    <w:uiPriority w:val="99"/>
    <w:semiHidden/>
    <w:unhideWhenUsed/>
    <w:rsid w:val="00FF6F33"/>
  </w:style>
  <w:style w:type="table" w:customStyle="1" w:styleId="Tabelacomgrade1">
    <w:name w:val="Tabela com grade1"/>
    <w:basedOn w:val="Tabelanormal"/>
    <w:next w:val="Tabelacomgrade"/>
    <w:uiPriority w:val="39"/>
    <w:rsid w:val="00FF6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0">
    <w:name w:val="Hyperlink"/>
    <w:basedOn w:val="Fontepargpadro"/>
    <w:uiPriority w:val="99"/>
    <w:unhideWhenUsed/>
    <w:rsid w:val="00FF6F33"/>
    <w:rPr>
      <w:color w:val="0563C1" w:themeColor="hyperlink"/>
      <w:u w:val="single"/>
    </w:rPr>
  </w:style>
  <w:style w:type="paragraph" w:customStyle="1" w:styleId="linkwwwrevista">
    <w:name w:val="_link_www_revista"/>
    <w:basedOn w:val="Normal"/>
    <w:qFormat/>
    <w:rsid w:val="00FF6F33"/>
    <w:pPr>
      <w:jc w:val="right"/>
    </w:pPr>
    <w:rPr>
      <w:rFonts w:ascii="Arial" w:hAnsi="Arial" w:cs="Arial"/>
      <w:color w:val="0563C1"/>
      <w:sz w:val="14"/>
      <w:szCs w:val="14"/>
      <w14:textFill>
        <w14:solidFill>
          <w14:srgbClr w14:val="0563C1">
            <w14:lumMod w14:val="85000"/>
            <w14:lumOff w14:val="15000"/>
          </w14:srgbClr>
        </w14:solidFill>
      </w14:textFill>
    </w:rPr>
  </w:style>
  <w:style w:type="paragraph" w:customStyle="1" w:styleId="emailautor">
    <w:name w:val="_email_autor"/>
    <w:basedOn w:val="Normal"/>
    <w:autoRedefine/>
    <w:qFormat/>
    <w:rsid w:val="009B5286"/>
    <w:pPr>
      <w:jc w:val="left"/>
    </w:pPr>
    <w:rPr>
      <w:rFonts w:ascii="Arial" w:hAnsi="Arial" w:cs="Arial"/>
      <w:color w:val="0563C1"/>
      <w:sz w:val="14"/>
      <w:szCs w:val="12"/>
      <w:u w:val="single"/>
    </w:rPr>
  </w:style>
  <w:style w:type="paragraph" w:customStyle="1" w:styleId="fonteilustracao">
    <w:name w:val="_fonte_ilustracao"/>
    <w:basedOn w:val="tituloilustracao"/>
    <w:autoRedefine/>
    <w:qFormat/>
    <w:rsid w:val="001943C9"/>
    <w:pPr>
      <w:spacing w:before="40" w:after="240"/>
      <w:ind w:firstLine="397"/>
      <w:contextualSpacing/>
    </w:pPr>
    <w:rPr>
      <w:rFonts w:cstheme="minorHAnsi"/>
      <w:color w:val="575757"/>
      <w14:textFill>
        <w14:solidFill>
          <w14:srgbClr w14:val="575757">
            <w14:lumMod w14:val="85000"/>
            <w14:lumOff w14:val="15000"/>
          </w14:srgbClr>
        </w14:solidFill>
      </w14:textFill>
    </w:rPr>
  </w:style>
  <w:style w:type="paragraph" w:customStyle="1" w:styleId="titulosanexos">
    <w:name w:val="_titulos_anexos"/>
    <w:basedOn w:val="secaoprimcentral"/>
    <w:autoRedefine/>
    <w:qFormat/>
    <w:rsid w:val="00456F74"/>
    <w:pPr>
      <w:ind w:left="2835"/>
    </w:pPr>
  </w:style>
  <w:style w:type="paragraph" w:styleId="Corpodetexto">
    <w:name w:val="Body Text"/>
    <w:basedOn w:val="Normal"/>
    <w:link w:val="CorpodetextoChar"/>
    <w:rsid w:val="00FF6F33"/>
    <w:pPr>
      <w:widowControl w:val="0"/>
      <w:spacing w:after="120"/>
    </w:pPr>
    <w:rPr>
      <w:rFonts w:ascii="Times New Roman" w:eastAsia="Times New Roman" w:hAnsi="Times New Roman" w:cs="Times New Roman"/>
      <w:color w:val="auto"/>
      <w:sz w:val="24"/>
      <w:szCs w:val="20"/>
      <w:lang w:val="it-IT" w:eastAsia="pt-BR"/>
    </w:rPr>
  </w:style>
  <w:style w:type="character" w:customStyle="1" w:styleId="CorpodetextoChar">
    <w:name w:val="Corpo de texto Char"/>
    <w:basedOn w:val="Fontepargpadro"/>
    <w:link w:val="Corpodetexto"/>
    <w:rsid w:val="00FF6F33"/>
    <w:rPr>
      <w:rFonts w:ascii="Times New Roman" w:eastAsia="Times New Roman" w:hAnsi="Times New Roman" w:cs="Times New Roman"/>
      <w:sz w:val="24"/>
      <w:szCs w:val="20"/>
      <w:lang w:val="it-IT" w:eastAsia="pt-BR"/>
    </w:rPr>
  </w:style>
  <w:style w:type="paragraph" w:customStyle="1" w:styleId="Alnea">
    <w:name w:val="Alínea"/>
    <w:basedOn w:val="Numerada"/>
    <w:rsid w:val="00FF6F33"/>
    <w:pPr>
      <w:spacing w:before="60" w:after="240"/>
      <w:jc w:val="both"/>
    </w:pPr>
    <w:rPr>
      <w:rFonts w:ascii="Times New Roman" w:eastAsia="Times New Roman" w:hAnsi="Times New Roman" w:cs="Times New Roman"/>
      <w:sz w:val="24"/>
      <w:szCs w:val="24"/>
      <w:lang w:val="pt-PT" w:eastAsia="pt-BR"/>
    </w:rPr>
  </w:style>
  <w:style w:type="paragraph" w:styleId="Numerada">
    <w:name w:val="List Number"/>
    <w:basedOn w:val="Normal"/>
    <w:uiPriority w:val="99"/>
    <w:semiHidden/>
    <w:unhideWhenUsed/>
    <w:rsid w:val="00FF6F33"/>
    <w:pPr>
      <w:tabs>
        <w:tab w:val="num" w:pos="360"/>
      </w:tabs>
      <w:ind w:left="360" w:hanging="360"/>
      <w:contextualSpacing/>
      <w:jc w:val="left"/>
    </w:pPr>
    <w:rPr>
      <w:color w:val="auto"/>
    </w:rPr>
  </w:style>
  <w:style w:type="paragraph" w:styleId="Textodecomentrio">
    <w:name w:val="annotation text"/>
    <w:basedOn w:val="Normal"/>
    <w:link w:val="TextodecomentrioChar"/>
    <w:uiPriority w:val="99"/>
    <w:semiHidden/>
    <w:unhideWhenUsed/>
    <w:rsid w:val="00FF6F33"/>
    <w:pPr>
      <w:jc w:val="left"/>
    </w:pPr>
    <w:rPr>
      <w:color w:val="auto"/>
      <w:sz w:val="20"/>
      <w:szCs w:val="20"/>
    </w:rPr>
  </w:style>
  <w:style w:type="character" w:customStyle="1" w:styleId="TextodecomentrioChar">
    <w:name w:val="Texto de comentário Char"/>
    <w:basedOn w:val="Fontepargpadro"/>
    <w:link w:val="Textodecomentrio"/>
    <w:uiPriority w:val="99"/>
    <w:semiHidden/>
    <w:rsid w:val="00FF6F33"/>
    <w:rPr>
      <w:sz w:val="20"/>
      <w:szCs w:val="20"/>
    </w:rPr>
  </w:style>
  <w:style w:type="character" w:styleId="Refdecomentrio">
    <w:name w:val="annotation reference"/>
    <w:basedOn w:val="Fontepargpadro"/>
    <w:uiPriority w:val="99"/>
    <w:semiHidden/>
    <w:unhideWhenUsed/>
    <w:rsid w:val="00FF6F33"/>
    <w:rPr>
      <w:sz w:val="18"/>
      <w:szCs w:val="18"/>
    </w:rPr>
  </w:style>
  <w:style w:type="character" w:styleId="nfase">
    <w:name w:val="Emphasis"/>
    <w:basedOn w:val="Fontepargpadro"/>
    <w:uiPriority w:val="20"/>
    <w:qFormat/>
    <w:rsid w:val="00FF6F33"/>
    <w:rPr>
      <w:i/>
      <w:iCs/>
    </w:rPr>
  </w:style>
  <w:style w:type="table" w:styleId="SombreamentoClaro">
    <w:name w:val="Light Shading"/>
    <w:basedOn w:val="Tabelanormal"/>
    <w:uiPriority w:val="60"/>
    <w:semiHidden/>
    <w:unhideWhenUsed/>
    <w:rsid w:val="00FF6F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FF6F33"/>
    <w:pPr>
      <w:jc w:val="left"/>
    </w:pPr>
    <w:rPr>
      <w:rFonts w:ascii="Consolas" w:hAnsi="Consolas"/>
      <w:color w:val="auto"/>
      <w:sz w:val="20"/>
      <w:szCs w:val="20"/>
    </w:rPr>
  </w:style>
  <w:style w:type="character" w:customStyle="1" w:styleId="Pr-formataoHTMLChar">
    <w:name w:val="Pré-formatação HTML Char"/>
    <w:basedOn w:val="Fontepargpadro"/>
    <w:link w:val="Pr-formataoHTML"/>
    <w:uiPriority w:val="99"/>
    <w:semiHidden/>
    <w:rsid w:val="00FF6F33"/>
    <w:rPr>
      <w:rFonts w:ascii="Consolas" w:hAnsi="Consolas"/>
      <w:sz w:val="20"/>
      <w:szCs w:val="20"/>
    </w:rPr>
  </w:style>
  <w:style w:type="character" w:styleId="HiperlinkVisitado">
    <w:name w:val="FollowedHyperlink"/>
    <w:basedOn w:val="Fontepargpadro"/>
    <w:uiPriority w:val="99"/>
    <w:semiHidden/>
    <w:unhideWhenUsed/>
    <w:rsid w:val="00FF6F33"/>
    <w:rPr>
      <w:color w:val="954F72" w:themeColor="followedHyperlink"/>
      <w:u w:val="single"/>
    </w:rPr>
  </w:style>
  <w:style w:type="paragraph" w:styleId="Assuntodocomentrio">
    <w:name w:val="annotation subject"/>
    <w:basedOn w:val="Textodecomentrio"/>
    <w:next w:val="Textodecomentrio"/>
    <w:link w:val="AssuntodocomentrioChar"/>
    <w:uiPriority w:val="99"/>
    <w:semiHidden/>
    <w:unhideWhenUsed/>
    <w:rsid w:val="00FC5387"/>
    <w:pPr>
      <w:jc w:val="both"/>
    </w:pPr>
    <w:rPr>
      <w:b/>
      <w:bCs/>
      <w:color w:val="262626" w:themeColor="text1" w:themeTint="D9"/>
    </w:rPr>
  </w:style>
  <w:style w:type="character" w:customStyle="1" w:styleId="AssuntodocomentrioChar">
    <w:name w:val="Assunto do comentário Char"/>
    <w:basedOn w:val="TextodecomentrioChar"/>
    <w:link w:val="Assuntodocomentrio"/>
    <w:uiPriority w:val="99"/>
    <w:semiHidden/>
    <w:rsid w:val="00FC5387"/>
    <w:rPr>
      <w:b/>
      <w:bCs/>
      <w:color w:val="262626" w:themeColor="text1" w:themeTint="D9"/>
      <w:sz w:val="20"/>
      <w:szCs w:val="20"/>
    </w:rPr>
  </w:style>
  <w:style w:type="character" w:customStyle="1" w:styleId="creditosantepostoChar">
    <w:name w:val="_creditos_anteposto Char"/>
    <w:basedOn w:val="Fontepargpadro"/>
    <w:link w:val="creditosanteposto"/>
    <w:rsid w:val="00DC25E8"/>
    <w:rPr>
      <w:rFonts w:ascii="Arial" w:hAnsi="Arial"/>
      <w:b/>
      <w:color w:val="6BA24E"/>
      <w:sz w:val="14"/>
      <w:szCs w:val="10"/>
      <w14:textFill>
        <w14:solidFill>
          <w14:srgbClr w14:val="6BA24E">
            <w14:lumMod w14:val="85000"/>
            <w14:lumOff w14:val="15000"/>
          </w14:srgbClr>
        </w14:solidFill>
      </w14:textFill>
    </w:rPr>
  </w:style>
  <w:style w:type="character" w:customStyle="1" w:styleId="creditosChar">
    <w:name w:val="_creditos Char"/>
    <w:basedOn w:val="Fontepargpadro"/>
    <w:link w:val="creditos"/>
    <w:rsid w:val="00981114"/>
    <w:rPr>
      <w:rFonts w:ascii="Arial" w:hAnsi="Arial" w:cs="Arial"/>
      <w:color w:val="575757"/>
      <w:sz w:val="14"/>
      <w:szCs w:val="14"/>
    </w:rPr>
  </w:style>
  <w:style w:type="paragraph" w:customStyle="1" w:styleId="SectionBody">
    <w:name w:val="Section Body"/>
    <w:rsid w:val="00D11DE1"/>
    <w:pPr>
      <w:suppressAutoHyphens/>
      <w:spacing w:after="0" w:line="240" w:lineRule="auto"/>
      <w:ind w:firstLine="340"/>
      <w:jc w:val="both"/>
    </w:pPr>
    <w:rPr>
      <w:rFonts w:ascii="Times New Roman" w:eastAsia="Times New Roman" w:hAnsi="Times New Roman" w:cs="Times New Roman"/>
      <w:sz w:val="20"/>
      <w:szCs w:val="20"/>
      <w:lang w:val="en-US" w:eastAsia="zh-CN"/>
    </w:rPr>
  </w:style>
  <w:style w:type="paragraph" w:styleId="NormalWeb">
    <w:name w:val="Normal (Web)"/>
    <w:basedOn w:val="Normal"/>
    <w:rsid w:val="002228A7"/>
    <w:pPr>
      <w:suppressAutoHyphens/>
      <w:spacing w:before="280" w:after="280" w:line="360" w:lineRule="auto"/>
      <w:jc w:val="left"/>
    </w:pPr>
    <w:rPr>
      <w:rFonts w:ascii="Times New Roman" w:eastAsia="Calibri" w:hAnsi="Times New Roman" w:cs="Times New Roman"/>
      <w:color w:val="auto"/>
      <w:sz w:val="24"/>
      <w:lang w:eastAsia="zh-CN"/>
    </w:rPr>
  </w:style>
  <w:style w:type="paragraph" w:styleId="Legenda">
    <w:name w:val="caption"/>
    <w:basedOn w:val="Normal"/>
    <w:next w:val="Normal"/>
    <w:qFormat/>
    <w:rsid w:val="00364010"/>
    <w:pPr>
      <w:spacing w:before="120" w:after="240"/>
      <w:contextualSpacing/>
      <w:jc w:val="center"/>
    </w:pPr>
    <w:rPr>
      <w:rFonts w:ascii="Times New Roman" w:eastAsia="Times New Roman" w:hAnsi="Times New Roman" w:cs="Times New Roman"/>
      <w:color w:val="auto"/>
      <w:sz w:val="20"/>
      <w:szCs w:val="20"/>
      <w:lang w:val="it-IT" w:eastAsia="pt-BR"/>
    </w:rPr>
  </w:style>
  <w:style w:type="paragraph" w:customStyle="1" w:styleId="Figura">
    <w:name w:val="Figura"/>
    <w:basedOn w:val="Corpodetexto"/>
    <w:next w:val="Legenda"/>
    <w:rsid w:val="00364010"/>
    <w:pPr>
      <w:spacing w:before="240" w:after="0"/>
      <w:jc w:val="center"/>
    </w:pPr>
  </w:style>
  <w:style w:type="character" w:customStyle="1" w:styleId="hps">
    <w:name w:val="hps"/>
    <w:rsid w:val="00364010"/>
  </w:style>
  <w:style w:type="paragraph" w:styleId="Textodenotaderodap">
    <w:name w:val="footnote text"/>
    <w:basedOn w:val="Normal"/>
    <w:link w:val="TextodenotaderodapChar"/>
    <w:unhideWhenUsed/>
    <w:rsid w:val="00412947"/>
    <w:rPr>
      <w:sz w:val="20"/>
      <w:szCs w:val="20"/>
    </w:rPr>
  </w:style>
  <w:style w:type="character" w:customStyle="1" w:styleId="TextodenotaderodapChar">
    <w:name w:val="Texto de nota de rodapé Char"/>
    <w:basedOn w:val="Fontepargpadro"/>
    <w:link w:val="Textodenotaderodap"/>
    <w:uiPriority w:val="99"/>
    <w:semiHidden/>
    <w:qFormat/>
    <w:rsid w:val="00412947"/>
    <w:rPr>
      <w:color w:val="262626"/>
      <w:sz w:val="20"/>
      <w:szCs w:val="20"/>
    </w:rPr>
  </w:style>
  <w:style w:type="character" w:styleId="Refdenotaderodap">
    <w:name w:val="footnote reference"/>
    <w:basedOn w:val="Fontepargpadro"/>
    <w:uiPriority w:val="99"/>
    <w:semiHidden/>
    <w:unhideWhenUsed/>
    <w:rsid w:val="00412947"/>
    <w:rPr>
      <w:vertAlign w:val="superscript"/>
    </w:rPr>
  </w:style>
  <w:style w:type="character" w:customStyle="1" w:styleId="LinkdaInternet">
    <w:name w:val="Link da Internet"/>
    <w:basedOn w:val="Fontepargpadro"/>
    <w:uiPriority w:val="99"/>
    <w:unhideWhenUsed/>
    <w:rsid w:val="00CB6B86"/>
    <w:rPr>
      <w:color w:val="0563C1" w:themeColor="hyperlink"/>
      <w:u w:val="single"/>
    </w:rPr>
  </w:style>
  <w:style w:type="table" w:customStyle="1" w:styleId="Estilo1">
    <w:name w:val="Estilo1"/>
    <w:basedOn w:val="Tabelanormal"/>
    <w:uiPriority w:val="99"/>
    <w:rsid w:val="005D7CF1"/>
    <w:pPr>
      <w:spacing w:after="0" w:line="240" w:lineRule="auto"/>
    </w:pPr>
    <w:tblPr>
      <w:tblInd w:w="0" w:type="dxa"/>
      <w:tblCellMar>
        <w:top w:w="0" w:type="dxa"/>
        <w:left w:w="108" w:type="dxa"/>
        <w:bottom w:w="0" w:type="dxa"/>
        <w:right w:w="108" w:type="dxa"/>
      </w:tblCellMar>
    </w:tblPr>
    <w:tcPr>
      <w:shd w:val="clear" w:color="auto" w:fill="auto"/>
    </w:tcPr>
  </w:style>
  <w:style w:type="character" w:styleId="TextodoEspaoReservado">
    <w:name w:val="Placeholder Text"/>
    <w:basedOn w:val="Fontepargpadro"/>
    <w:uiPriority w:val="99"/>
    <w:semiHidden/>
    <w:rsid w:val="000D59E9"/>
    <w:rPr>
      <w:color w:val="808080"/>
    </w:rPr>
  </w:style>
  <w:style w:type="character" w:customStyle="1" w:styleId="UnresolvedMention">
    <w:name w:val="Unresolved Mention"/>
    <w:basedOn w:val="Fontepargpadro"/>
    <w:uiPriority w:val="99"/>
    <w:semiHidden/>
    <w:unhideWhenUsed/>
    <w:rsid w:val="00091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4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os.utfpr.edu.br//sicite/sicite201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030505480300371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3772217980014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nk.springer.com/article/10.1007/s10479-008-0438-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85BF-42CA-43F5-925C-D5950D44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2376</Words>
  <Characters>12834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moraes</dc:creator>
  <cp:keywords/>
  <dc:description/>
  <cp:lastModifiedBy>Glaucia Bressan</cp:lastModifiedBy>
  <cp:revision>12</cp:revision>
  <cp:lastPrinted>2017-08-10T20:27:00Z</cp:lastPrinted>
  <dcterms:created xsi:type="dcterms:W3CDTF">2019-08-12T01:37:00Z</dcterms:created>
  <dcterms:modified xsi:type="dcterms:W3CDTF">2019-08-12T02:12:00Z</dcterms:modified>
</cp:coreProperties>
</file>